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561" w:rsidRDefault="007B7561" w:rsidP="007B7561">
      <w:pPr>
        <w:pStyle w:val="12"/>
        <w:spacing w:after="0" w:line="240" w:lineRule="auto"/>
        <w:jc w:val="center"/>
        <w:rPr>
          <w:rStyle w:val="21"/>
          <w:rFonts w:ascii="Times New Roman" w:hAnsi="Times New Roman"/>
          <w:b w:val="0"/>
          <w:color w:val="000000" w:themeColor="text1"/>
        </w:rPr>
      </w:pPr>
      <w:r>
        <w:rPr>
          <w:rStyle w:val="21"/>
          <w:rFonts w:ascii="Times New Roman" w:hAnsi="Times New Roman"/>
          <w:b w:val="0"/>
          <w:color w:val="000000" w:themeColor="text1"/>
        </w:rPr>
        <w:t>АДМИНИСТРАЦИИ МУНИЦИПАЛЬНОГО ОБРАЗОВАНИЯ</w:t>
      </w:r>
    </w:p>
    <w:p w:rsidR="007B7561" w:rsidRDefault="007B7561" w:rsidP="007B7561">
      <w:pPr>
        <w:pStyle w:val="12"/>
        <w:spacing w:after="0" w:line="240" w:lineRule="auto"/>
        <w:jc w:val="center"/>
        <w:rPr>
          <w:rStyle w:val="21"/>
          <w:rFonts w:ascii="Times New Roman" w:hAnsi="Times New Roman"/>
          <w:b w:val="0"/>
          <w:color w:val="000000" w:themeColor="text1"/>
        </w:rPr>
      </w:pPr>
      <w:r>
        <w:rPr>
          <w:rStyle w:val="21"/>
          <w:rFonts w:ascii="Times New Roman" w:hAnsi="Times New Roman"/>
          <w:b w:val="0"/>
          <w:color w:val="000000" w:themeColor="text1"/>
        </w:rPr>
        <w:t>«СОКРУТОВСКИЙ СЕЛЬСОВЕТ»</w:t>
      </w:r>
    </w:p>
    <w:p w:rsidR="003D5FAB" w:rsidRDefault="003D5FAB" w:rsidP="007B7561">
      <w:pPr>
        <w:pStyle w:val="12"/>
        <w:spacing w:after="0" w:line="240" w:lineRule="auto"/>
        <w:jc w:val="center"/>
        <w:rPr>
          <w:rStyle w:val="21"/>
          <w:rFonts w:ascii="Times New Roman" w:hAnsi="Times New Roman"/>
          <w:b w:val="0"/>
          <w:color w:val="000000" w:themeColor="text1"/>
        </w:rPr>
      </w:pPr>
    </w:p>
    <w:p w:rsidR="007B7561" w:rsidRDefault="007B7561" w:rsidP="007B7561">
      <w:pPr>
        <w:pStyle w:val="12"/>
        <w:spacing w:after="0" w:line="240" w:lineRule="auto"/>
        <w:jc w:val="center"/>
        <w:rPr>
          <w:rStyle w:val="21"/>
          <w:rFonts w:ascii="Times New Roman" w:hAnsi="Times New Roman"/>
          <w:b w:val="0"/>
          <w:color w:val="000000" w:themeColor="text1"/>
        </w:rPr>
      </w:pPr>
      <w:r>
        <w:rPr>
          <w:rStyle w:val="21"/>
          <w:rFonts w:ascii="Times New Roman" w:hAnsi="Times New Roman"/>
          <w:b w:val="0"/>
          <w:color w:val="000000" w:themeColor="text1"/>
        </w:rPr>
        <w:t>ПОСТАНОВЛЕНИЕ</w:t>
      </w:r>
    </w:p>
    <w:p w:rsidR="007B7561" w:rsidRDefault="007B7561" w:rsidP="007B7561">
      <w:pPr>
        <w:tabs>
          <w:tab w:val="left" w:pos="5103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bCs/>
          <w:sz w:val="28"/>
          <w:lang w:eastAsia="ar-SA"/>
        </w:rPr>
      </w:pPr>
      <w:r>
        <w:rPr>
          <w:rStyle w:val="a4"/>
          <w:color w:val="000000"/>
          <w:sz w:val="28"/>
          <w:szCs w:val="28"/>
        </w:rPr>
        <w:t xml:space="preserve">от 15.08.2023 г.                                                                                                </w:t>
      </w:r>
      <w:r>
        <w:rPr>
          <w:rStyle w:val="21"/>
          <w:rFonts w:ascii="Times New Roman" w:hAnsi="Times New Roman"/>
          <w:b w:val="0"/>
        </w:rPr>
        <w:t>№ 32</w:t>
      </w:r>
      <w:r>
        <w:rPr>
          <w:rStyle w:val="21"/>
          <w:rFonts w:ascii="Times New Roman" w:hAnsi="Times New Roman"/>
          <w:b w:val="0"/>
        </w:rPr>
        <w:tab/>
      </w:r>
    </w:p>
    <w:p w:rsidR="000B41FB" w:rsidRDefault="000B41FB" w:rsidP="000B41FB">
      <w:pPr>
        <w:tabs>
          <w:tab w:val="left" w:pos="5103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bCs/>
          <w:sz w:val="28"/>
          <w:lang w:eastAsia="ar-SA"/>
        </w:rPr>
      </w:pPr>
    </w:p>
    <w:p w:rsidR="000B41FB" w:rsidRPr="007B7561" w:rsidRDefault="000B41FB" w:rsidP="000B41FB">
      <w:pPr>
        <w:tabs>
          <w:tab w:val="left" w:pos="5103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7B7561">
        <w:rPr>
          <w:rFonts w:ascii="Times New Roman" w:hAnsi="Times New Roman"/>
          <w:bCs/>
          <w:sz w:val="28"/>
          <w:lang w:eastAsia="ar-SA"/>
        </w:rPr>
        <w:t>О внесении изменений в постановление</w:t>
      </w:r>
      <w:r w:rsidRPr="007B7561">
        <w:rPr>
          <w:rFonts w:ascii="Times New Roman" w:eastAsia="SimSun" w:hAnsi="Times New Roman"/>
          <w:color w:val="000000"/>
          <w:kern w:val="2"/>
          <w:sz w:val="28"/>
          <w:szCs w:val="28"/>
          <w:lang w:eastAsia="ar-SA"/>
        </w:rPr>
        <w:t xml:space="preserve"> </w:t>
      </w:r>
      <w:r w:rsidRPr="007B7561">
        <w:rPr>
          <w:rFonts w:ascii="Times New Roman" w:hAnsi="Times New Roman"/>
          <w:bCs/>
          <w:sz w:val="28"/>
          <w:lang w:eastAsia="ar-SA"/>
        </w:rPr>
        <w:t>администрации муниципального образования "</w:t>
      </w:r>
      <w:proofErr w:type="spellStart"/>
      <w:r w:rsidR="00676046" w:rsidRPr="007B7561">
        <w:rPr>
          <w:rFonts w:ascii="Times New Roman" w:hAnsi="Times New Roman"/>
          <w:bCs/>
          <w:sz w:val="28"/>
          <w:lang w:eastAsia="ar-SA"/>
        </w:rPr>
        <w:t>Сокрутовский</w:t>
      </w:r>
      <w:proofErr w:type="spellEnd"/>
      <w:r w:rsidR="00676046" w:rsidRPr="007B7561">
        <w:rPr>
          <w:rFonts w:ascii="Times New Roman" w:hAnsi="Times New Roman"/>
          <w:bCs/>
          <w:sz w:val="28"/>
          <w:lang w:eastAsia="ar-SA"/>
        </w:rPr>
        <w:t xml:space="preserve"> сельсовет</w:t>
      </w:r>
      <w:r w:rsidRPr="007B7561">
        <w:rPr>
          <w:rFonts w:ascii="Times New Roman" w:hAnsi="Times New Roman"/>
          <w:bCs/>
          <w:sz w:val="28"/>
          <w:lang w:eastAsia="ar-SA"/>
        </w:rPr>
        <w:t xml:space="preserve">" </w:t>
      </w:r>
      <w:r w:rsidR="00676046" w:rsidRPr="007B7561">
        <w:rPr>
          <w:rFonts w:ascii="Times New Roman" w:hAnsi="Times New Roman"/>
          <w:bCs/>
          <w:sz w:val="28"/>
          <w:lang w:eastAsia="ar-SA"/>
        </w:rPr>
        <w:t>Астрах</w:t>
      </w:r>
      <w:r w:rsidR="00AF325E" w:rsidRPr="007B7561">
        <w:rPr>
          <w:rFonts w:ascii="Times New Roman" w:hAnsi="Times New Roman"/>
          <w:bCs/>
          <w:sz w:val="28"/>
          <w:lang w:eastAsia="ar-SA"/>
        </w:rPr>
        <w:t>анской области от 01.08.2022 № 47</w:t>
      </w:r>
      <w:r w:rsidRPr="007B7561">
        <w:rPr>
          <w:rFonts w:ascii="Times New Roman" w:hAnsi="Times New Roman"/>
          <w:bCs/>
          <w:sz w:val="28"/>
          <w:lang w:eastAsia="ar-SA"/>
        </w:rPr>
        <w:t xml:space="preserve"> "</w:t>
      </w:r>
      <w:r w:rsidR="00860E05" w:rsidRPr="007B7561">
        <w:rPr>
          <w:rFonts w:ascii="Times New Roman" w:hAnsi="Times New Roman"/>
          <w:bCs/>
          <w:sz w:val="28"/>
          <w:lang w:eastAsia="ar-SA"/>
        </w:rPr>
        <w:t>Об утверждении административного регламента предоставления муницип</w:t>
      </w:r>
      <w:r w:rsidR="00676046" w:rsidRPr="007B7561">
        <w:rPr>
          <w:rFonts w:ascii="Times New Roman" w:hAnsi="Times New Roman"/>
          <w:bCs/>
          <w:sz w:val="28"/>
          <w:lang w:eastAsia="ar-SA"/>
        </w:rPr>
        <w:t>альной услуги "</w:t>
      </w:r>
      <w:bookmarkStart w:id="0" w:name="_Hlk98851985"/>
      <w:bookmarkStart w:id="1" w:name="_Hlk99367791"/>
      <w:bookmarkStart w:id="2" w:name="_Hlk96605225"/>
      <w:r w:rsidR="00AF325E" w:rsidRPr="007B7561">
        <w:rPr>
          <w:rFonts w:ascii="Times New Roman" w:hAnsi="Times New Roman"/>
          <w:bCs/>
          <w:sz w:val="28"/>
          <w:lang w:eastAsia="ar-SA"/>
        </w:rPr>
        <w:t>Предоставление разрешения на условно разрешенный вид использования земельного участка и (или) объекта капитального строительства</w:t>
      </w:r>
      <w:bookmarkEnd w:id="0"/>
      <w:bookmarkEnd w:id="1"/>
      <w:bookmarkEnd w:id="2"/>
      <w:r w:rsidRPr="007B7561">
        <w:rPr>
          <w:rFonts w:ascii="Times New Roman" w:hAnsi="Times New Roman"/>
          <w:sz w:val="28"/>
          <w:szCs w:val="28"/>
          <w:lang w:eastAsia="ar-SA"/>
        </w:rPr>
        <w:t>"</w:t>
      </w:r>
    </w:p>
    <w:p w:rsidR="000B41FB" w:rsidRPr="00BC26AD" w:rsidRDefault="000B41FB" w:rsidP="000B41F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B41FB" w:rsidRPr="00BC26AD" w:rsidRDefault="000B41FB" w:rsidP="000B41FB">
      <w:pPr>
        <w:suppressAutoHyphens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26AD">
        <w:rPr>
          <w:rFonts w:ascii="Times New Roman" w:hAnsi="Times New Roman" w:cs="Arial"/>
          <w:sz w:val="28"/>
          <w:szCs w:val="28"/>
          <w:lang w:eastAsia="ar-SA"/>
        </w:rPr>
        <w:t>В соответствии</w:t>
      </w:r>
      <w:r w:rsidR="00860E05">
        <w:rPr>
          <w:rFonts w:ascii="Times New Roman" w:hAnsi="Times New Roman" w:cs="Arial"/>
          <w:sz w:val="28"/>
          <w:szCs w:val="28"/>
          <w:lang w:eastAsia="ar-SA"/>
        </w:rPr>
        <w:t xml:space="preserve"> </w:t>
      </w:r>
      <w:r w:rsidR="00860E05" w:rsidRPr="00860E05">
        <w:rPr>
          <w:rFonts w:ascii="Times New Roman" w:hAnsi="Times New Roman" w:cs="Arial"/>
          <w:sz w:val="28"/>
          <w:szCs w:val="28"/>
          <w:lang w:eastAsia="ar-SA"/>
        </w:rPr>
        <w:t xml:space="preserve">с пунктом 10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(или) органами местного самоуправления, утвержденных постановлением Правительства Российской Федерации от 23.06.2021 № 963, пунктами 14 и 19 раздела </w:t>
      </w:r>
      <w:r w:rsidR="00860E05" w:rsidRPr="00860E05">
        <w:rPr>
          <w:rFonts w:ascii="Times New Roman" w:hAnsi="Times New Roman" w:cs="Arial"/>
          <w:sz w:val="28"/>
          <w:szCs w:val="28"/>
          <w:lang w:val="en-US" w:eastAsia="ar-SA"/>
        </w:rPr>
        <w:t>I</w:t>
      </w:r>
      <w:r w:rsidR="00860E05" w:rsidRPr="00860E05">
        <w:rPr>
          <w:rFonts w:ascii="Times New Roman" w:hAnsi="Times New Roman" w:cs="Arial"/>
          <w:sz w:val="28"/>
          <w:szCs w:val="28"/>
          <w:lang w:eastAsia="ar-SA"/>
        </w:rPr>
        <w:t xml:space="preserve"> Протокола заседания подкомиссии по совершенствованию процессов предоставления государственных и</w:t>
      </w:r>
      <w:proofErr w:type="gramEnd"/>
      <w:r w:rsidR="00860E05" w:rsidRPr="00860E05">
        <w:rPr>
          <w:rFonts w:ascii="Times New Roman" w:hAnsi="Times New Roman" w:cs="Arial"/>
          <w:sz w:val="28"/>
          <w:szCs w:val="28"/>
          <w:lang w:eastAsia="ar-SA"/>
        </w:rPr>
        <w:t xml:space="preserve"> муниципальных услуг Правительственной комиссии по цифровому развитию, использованию информационных технологий для улучшения качества жизни  и условий ведения предпринимательской деятельности от 31.01.2023 № ЕК-П10-7пр</w:t>
      </w:r>
      <w:r w:rsidRPr="00BC26AD">
        <w:rPr>
          <w:rFonts w:ascii="Times New Roman" w:hAnsi="Times New Roman"/>
          <w:sz w:val="28"/>
          <w:szCs w:val="28"/>
        </w:rPr>
        <w:t xml:space="preserve">, руководствуясь Уставом </w:t>
      </w:r>
      <w:r w:rsidRPr="009D62F2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76046">
        <w:rPr>
          <w:rFonts w:ascii="Times New Roman" w:hAnsi="Times New Roman"/>
          <w:bCs/>
          <w:sz w:val="28"/>
          <w:szCs w:val="28"/>
        </w:rPr>
        <w:t>"</w:t>
      </w:r>
      <w:proofErr w:type="spellStart"/>
      <w:r w:rsidR="00676046">
        <w:rPr>
          <w:rFonts w:ascii="Times New Roman" w:hAnsi="Times New Roman"/>
          <w:bCs/>
          <w:sz w:val="28"/>
          <w:szCs w:val="28"/>
        </w:rPr>
        <w:t>Сокрутовский</w:t>
      </w:r>
      <w:proofErr w:type="spellEnd"/>
      <w:r w:rsidR="00676046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476EB8">
        <w:rPr>
          <w:rFonts w:ascii="Times New Roman" w:hAnsi="Times New Roman"/>
          <w:bCs/>
          <w:sz w:val="28"/>
          <w:szCs w:val="28"/>
        </w:rPr>
        <w:t>" Астраханской области</w:t>
      </w:r>
      <w:r w:rsidR="00860E05">
        <w:rPr>
          <w:rFonts w:ascii="Times New Roman" w:hAnsi="Times New Roman"/>
          <w:sz w:val="28"/>
          <w:szCs w:val="28"/>
        </w:rPr>
        <w:t>, а</w:t>
      </w:r>
      <w:r w:rsidRPr="00BC26AD">
        <w:rPr>
          <w:rFonts w:ascii="Times New Roman" w:hAnsi="Times New Roman"/>
          <w:sz w:val="28"/>
          <w:szCs w:val="28"/>
        </w:rPr>
        <w:t xml:space="preserve">дминистрация </w:t>
      </w:r>
      <w:r w:rsidRPr="009D62F2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676046">
        <w:rPr>
          <w:rFonts w:ascii="Times New Roman" w:hAnsi="Times New Roman"/>
          <w:bCs/>
          <w:sz w:val="28"/>
          <w:szCs w:val="28"/>
        </w:rPr>
        <w:t>"</w:t>
      </w:r>
      <w:proofErr w:type="spellStart"/>
      <w:r w:rsidR="00676046">
        <w:rPr>
          <w:rFonts w:ascii="Times New Roman" w:hAnsi="Times New Roman"/>
          <w:bCs/>
          <w:sz w:val="28"/>
          <w:szCs w:val="28"/>
        </w:rPr>
        <w:t>Сокрутовский</w:t>
      </w:r>
      <w:proofErr w:type="spellEnd"/>
      <w:r w:rsidR="00676046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476EB8">
        <w:rPr>
          <w:rFonts w:ascii="Times New Roman" w:hAnsi="Times New Roman"/>
          <w:bCs/>
          <w:sz w:val="28"/>
          <w:szCs w:val="28"/>
        </w:rPr>
        <w:t>" Астраханской области</w:t>
      </w:r>
    </w:p>
    <w:p w:rsidR="000B41FB" w:rsidRPr="003D5FAB" w:rsidRDefault="007B7561" w:rsidP="007B7561">
      <w:pPr>
        <w:suppressAutoHyphens/>
        <w:spacing w:after="120" w:line="240" w:lineRule="auto"/>
        <w:rPr>
          <w:rFonts w:ascii="Times New Roman" w:hAnsi="Times New Roman" w:cs="Arial"/>
          <w:bCs/>
          <w:sz w:val="28"/>
          <w:szCs w:val="28"/>
          <w:lang w:eastAsia="ar-SA"/>
        </w:rPr>
      </w:pPr>
      <w:r w:rsidRPr="003D5FAB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0B41FB" w:rsidRPr="003D5FAB">
        <w:rPr>
          <w:rFonts w:ascii="Times New Roman" w:hAnsi="Times New Roman"/>
          <w:bCs/>
          <w:sz w:val="28"/>
          <w:szCs w:val="28"/>
        </w:rPr>
        <w:t>ПОСТАНОВЛЯЕТ:</w:t>
      </w:r>
    </w:p>
    <w:p w:rsidR="000B41FB" w:rsidRPr="000B41FB" w:rsidRDefault="000B41FB" w:rsidP="00860E05">
      <w:pPr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60E05">
        <w:rPr>
          <w:rStyle w:val="ab"/>
          <w:rFonts w:ascii="Times New Roman" w:hAnsi="Times New Roman"/>
          <w:color w:val="000000"/>
          <w:sz w:val="28"/>
          <w:szCs w:val="28"/>
        </w:rPr>
        <w:t>1. Внести</w:t>
      </w:r>
      <w:r w:rsidRPr="00860E05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860E05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935531" w:rsidRPr="00860E05">
        <w:rPr>
          <w:rFonts w:ascii="Times New Roman" w:hAnsi="Times New Roman"/>
          <w:bCs/>
          <w:color w:val="000000"/>
          <w:sz w:val="28"/>
          <w:szCs w:val="28"/>
        </w:rPr>
        <w:t xml:space="preserve"> Административный регламент</w:t>
      </w:r>
      <w:r w:rsidR="00860E05" w:rsidRPr="00860E05">
        <w:rPr>
          <w:rFonts w:ascii="Times New Roman" w:hAnsi="Times New Roman"/>
          <w:b/>
          <w:sz w:val="28"/>
          <w:szCs w:val="28"/>
        </w:rPr>
        <w:t xml:space="preserve"> </w:t>
      </w:r>
      <w:r w:rsidR="00860E05" w:rsidRPr="00860E05">
        <w:rPr>
          <w:rFonts w:ascii="Times New Roman" w:hAnsi="Times New Roman"/>
          <w:bCs/>
          <w:color w:val="000000"/>
          <w:sz w:val="28"/>
          <w:szCs w:val="28"/>
        </w:rPr>
        <w:t xml:space="preserve">предоставления </w:t>
      </w:r>
      <w:r w:rsidR="00860E05">
        <w:rPr>
          <w:rFonts w:ascii="Times New Roman" w:hAnsi="Times New Roman"/>
          <w:bCs/>
          <w:color w:val="000000"/>
          <w:sz w:val="28"/>
          <w:szCs w:val="28"/>
        </w:rPr>
        <w:t>муниципальной услуги "</w:t>
      </w:r>
      <w:r w:rsidR="00AF325E" w:rsidRPr="00AF325E">
        <w:rPr>
          <w:rFonts w:ascii="Times New Roman" w:hAnsi="Times New Roman"/>
          <w:bCs/>
          <w:color w:val="000000"/>
          <w:sz w:val="28"/>
          <w:szCs w:val="28"/>
        </w:rPr>
        <w:t>Предоставление разрешения на условно разрешенный вид использования земельного участка и (или) объекта капитального строительства</w:t>
      </w:r>
      <w:r w:rsidR="00860E05">
        <w:rPr>
          <w:rFonts w:ascii="Times New Roman" w:hAnsi="Times New Roman"/>
          <w:bCs/>
          <w:color w:val="000000"/>
          <w:sz w:val="28"/>
          <w:szCs w:val="28"/>
        </w:rPr>
        <w:t>"</w:t>
      </w:r>
      <w:r w:rsidR="00935531">
        <w:rPr>
          <w:rFonts w:ascii="Times New Roman" w:hAnsi="Times New Roman"/>
          <w:bCs/>
          <w:color w:val="000000"/>
          <w:sz w:val="28"/>
          <w:szCs w:val="28"/>
        </w:rPr>
        <w:t>, утвержденный</w:t>
      </w:r>
      <w:r w:rsidRPr="00476EB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B41FB">
        <w:rPr>
          <w:rFonts w:ascii="Times New Roman" w:hAnsi="Times New Roman"/>
          <w:bCs/>
          <w:color w:val="000000"/>
          <w:sz w:val="28"/>
          <w:szCs w:val="28"/>
        </w:rPr>
        <w:t>постановление</w:t>
      </w:r>
      <w:r w:rsidR="00935531">
        <w:rPr>
          <w:rFonts w:ascii="Times New Roman" w:hAnsi="Times New Roman"/>
          <w:bCs/>
          <w:color w:val="000000"/>
          <w:sz w:val="28"/>
          <w:szCs w:val="28"/>
        </w:rPr>
        <w:t>м</w:t>
      </w:r>
      <w:r w:rsidRPr="000B41FB">
        <w:rPr>
          <w:rFonts w:ascii="Times New Roman" w:hAnsi="Times New Roman"/>
          <w:bCs/>
          <w:color w:val="000000"/>
          <w:sz w:val="28"/>
          <w:szCs w:val="28"/>
        </w:rPr>
        <w:t xml:space="preserve"> администрации муниципа</w:t>
      </w:r>
      <w:r w:rsidR="0079508C">
        <w:rPr>
          <w:rFonts w:ascii="Times New Roman" w:hAnsi="Times New Roman"/>
          <w:bCs/>
          <w:color w:val="000000"/>
          <w:sz w:val="28"/>
          <w:szCs w:val="28"/>
        </w:rPr>
        <w:t>льного образования "</w:t>
      </w:r>
      <w:proofErr w:type="spellStart"/>
      <w:r w:rsidR="0079508C">
        <w:rPr>
          <w:rFonts w:ascii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 w:rsidR="0079508C">
        <w:rPr>
          <w:rFonts w:ascii="Times New Roman" w:hAnsi="Times New Roman"/>
          <w:bCs/>
          <w:color w:val="000000"/>
          <w:sz w:val="28"/>
          <w:szCs w:val="28"/>
        </w:rPr>
        <w:t xml:space="preserve"> сельсовет</w:t>
      </w:r>
      <w:r w:rsidRPr="000B41FB">
        <w:rPr>
          <w:rFonts w:ascii="Times New Roman" w:hAnsi="Times New Roman"/>
          <w:bCs/>
          <w:color w:val="000000"/>
          <w:sz w:val="28"/>
          <w:szCs w:val="28"/>
        </w:rPr>
        <w:t>" Астраханской</w:t>
      </w:r>
      <w:r w:rsidR="00AF325E">
        <w:rPr>
          <w:rFonts w:ascii="Times New Roman" w:hAnsi="Times New Roman"/>
          <w:bCs/>
          <w:color w:val="000000"/>
          <w:sz w:val="28"/>
          <w:szCs w:val="28"/>
        </w:rPr>
        <w:t xml:space="preserve"> области от 01.08.2022 № 47</w:t>
      </w:r>
      <w:r w:rsidR="00935531">
        <w:rPr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следующие изменения:</w:t>
      </w:r>
    </w:p>
    <w:p w:rsidR="00935531" w:rsidRDefault="000B41FB" w:rsidP="00860E05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935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325E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860E05">
        <w:rPr>
          <w:rFonts w:ascii="Times New Roman" w:hAnsi="Times New Roman"/>
          <w:color w:val="000000"/>
          <w:sz w:val="28"/>
          <w:szCs w:val="28"/>
        </w:rPr>
        <w:t>пункт</w:t>
      </w:r>
      <w:r w:rsidR="00AF325E">
        <w:rPr>
          <w:rFonts w:ascii="Times New Roman" w:hAnsi="Times New Roman"/>
          <w:color w:val="000000"/>
          <w:sz w:val="28"/>
          <w:szCs w:val="28"/>
        </w:rPr>
        <w:t>е</w:t>
      </w:r>
      <w:r w:rsidR="0079508C">
        <w:rPr>
          <w:rFonts w:ascii="Times New Roman" w:hAnsi="Times New Roman"/>
          <w:color w:val="000000"/>
          <w:sz w:val="28"/>
          <w:szCs w:val="28"/>
        </w:rPr>
        <w:t xml:space="preserve"> 2.6</w:t>
      </w:r>
      <w:r w:rsidR="00860E05">
        <w:rPr>
          <w:rFonts w:ascii="Times New Roman" w:hAnsi="Times New Roman"/>
          <w:color w:val="000000"/>
          <w:sz w:val="28"/>
          <w:szCs w:val="28"/>
        </w:rPr>
        <w:t>:</w:t>
      </w:r>
    </w:p>
    <w:p w:rsidR="00AF325E" w:rsidRDefault="00AF325E" w:rsidP="00AF325E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абзацах первом и втором цифру "47" заменить цифрой "30";</w:t>
      </w:r>
    </w:p>
    <w:p w:rsidR="00AF325E" w:rsidRDefault="00AF325E" w:rsidP="00AF325E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абзаце третьем цифру "10" заменить цифрой "5";</w:t>
      </w:r>
    </w:p>
    <w:p w:rsidR="00AF325E" w:rsidRDefault="00AF325E" w:rsidP="00AF325E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подпункт 6 пункта 2.8 исключить;</w:t>
      </w:r>
    </w:p>
    <w:p w:rsidR="00AF325E" w:rsidRDefault="00AF325E" w:rsidP="00AF325E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пункт 2.14 дополнить подпунктами 5 – 9 следующего содержания:</w:t>
      </w:r>
    </w:p>
    <w:p w:rsidR="00AF325E" w:rsidRPr="00AF325E" w:rsidRDefault="00AF325E" w:rsidP="00AF325E">
      <w:pPr>
        <w:widowControl w:val="0"/>
        <w:tabs>
          <w:tab w:val="left" w:pos="298"/>
          <w:tab w:val="left" w:pos="993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</w:t>
      </w:r>
      <w:r w:rsidRPr="00AF325E">
        <w:rPr>
          <w:rFonts w:ascii="Times New Roman" w:hAnsi="Times New Roman"/>
          <w:color w:val="000000"/>
          <w:sz w:val="28"/>
          <w:szCs w:val="28"/>
        </w:rPr>
        <w:t>5)</w:t>
      </w:r>
      <w:r w:rsidRPr="00AF325E">
        <w:rPr>
          <w:rFonts w:ascii="Times New Roman" w:hAnsi="Times New Roman"/>
          <w:color w:val="000000"/>
          <w:sz w:val="28"/>
          <w:szCs w:val="28"/>
        </w:rPr>
        <w:tab/>
        <w:t>сведения о наличии самовольной постройки;</w:t>
      </w:r>
    </w:p>
    <w:p w:rsidR="00AF325E" w:rsidRPr="00AF325E" w:rsidRDefault="00AF325E" w:rsidP="00AF325E">
      <w:pPr>
        <w:widowControl w:val="0"/>
        <w:tabs>
          <w:tab w:val="left" w:pos="298"/>
          <w:tab w:val="left" w:pos="851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AF325E">
        <w:rPr>
          <w:rFonts w:ascii="Times New Roman" w:hAnsi="Times New Roman"/>
          <w:color w:val="000000"/>
          <w:sz w:val="28"/>
          <w:szCs w:val="28"/>
        </w:rPr>
        <w:t>6)</w:t>
      </w:r>
      <w:r w:rsidRPr="00AF325E">
        <w:rPr>
          <w:rFonts w:ascii="Times New Roman" w:hAnsi="Times New Roman"/>
          <w:color w:val="000000"/>
          <w:sz w:val="28"/>
          <w:szCs w:val="28"/>
        </w:rPr>
        <w:tab/>
        <w:t>сведения о зонах с особыми условиями использования территории;</w:t>
      </w:r>
    </w:p>
    <w:p w:rsidR="00AF325E" w:rsidRPr="00AF325E" w:rsidRDefault="00AF325E" w:rsidP="00AF325E">
      <w:pPr>
        <w:widowControl w:val="0"/>
        <w:tabs>
          <w:tab w:val="left" w:pos="298"/>
          <w:tab w:val="left" w:pos="851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AF325E">
        <w:rPr>
          <w:rFonts w:ascii="Times New Roman" w:hAnsi="Times New Roman"/>
          <w:color w:val="000000"/>
          <w:sz w:val="28"/>
          <w:szCs w:val="28"/>
        </w:rPr>
        <w:t>7)</w:t>
      </w:r>
      <w:r w:rsidRPr="00AF325E">
        <w:rPr>
          <w:rFonts w:ascii="Times New Roman" w:hAnsi="Times New Roman"/>
          <w:color w:val="000000"/>
          <w:sz w:val="28"/>
          <w:szCs w:val="28"/>
        </w:rPr>
        <w:tab/>
        <w:t>сведения о проведенных публичных слушаниях;</w:t>
      </w:r>
    </w:p>
    <w:p w:rsidR="00AF325E" w:rsidRPr="00AF325E" w:rsidRDefault="00AF325E" w:rsidP="00AF325E">
      <w:pPr>
        <w:widowControl w:val="0"/>
        <w:tabs>
          <w:tab w:val="left" w:pos="298"/>
          <w:tab w:val="left" w:pos="851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AF325E">
        <w:rPr>
          <w:rFonts w:ascii="Times New Roman" w:hAnsi="Times New Roman"/>
          <w:color w:val="000000"/>
          <w:sz w:val="28"/>
          <w:szCs w:val="28"/>
        </w:rPr>
        <w:t>8)</w:t>
      </w:r>
      <w:r w:rsidRPr="00AF325E">
        <w:rPr>
          <w:rFonts w:ascii="Times New Roman" w:hAnsi="Times New Roman"/>
          <w:color w:val="000000"/>
          <w:sz w:val="28"/>
          <w:szCs w:val="28"/>
        </w:rPr>
        <w:tab/>
        <w:t>сведения о нотариально удостоверенных документах (нотариально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заявления);</w:t>
      </w:r>
    </w:p>
    <w:p w:rsidR="00AF325E" w:rsidRDefault="00AF325E" w:rsidP="00AF325E">
      <w:pPr>
        <w:widowControl w:val="0"/>
        <w:tabs>
          <w:tab w:val="left" w:pos="298"/>
          <w:tab w:val="left" w:pos="851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AF325E">
        <w:rPr>
          <w:rFonts w:ascii="Times New Roman" w:hAnsi="Times New Roman"/>
          <w:color w:val="000000"/>
          <w:sz w:val="28"/>
          <w:szCs w:val="28"/>
        </w:rPr>
        <w:t>9)</w:t>
      </w:r>
      <w:r w:rsidRPr="00AF325E">
        <w:rPr>
          <w:rFonts w:ascii="Times New Roman" w:hAnsi="Times New Roman"/>
          <w:color w:val="000000"/>
          <w:sz w:val="28"/>
          <w:szCs w:val="28"/>
        </w:rPr>
        <w:tab/>
        <w:t>сведения о действительности паспорта гражданина Российской Федерации (заявителя, представителя заявителя)</w:t>
      </w:r>
      <w:proofErr w:type="gramStart"/>
      <w:r w:rsidRPr="00AF325E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"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F325E" w:rsidRDefault="00AF325E" w:rsidP="00AF325E">
      <w:pPr>
        <w:widowControl w:val="0"/>
        <w:tabs>
          <w:tab w:val="left" w:pos="298"/>
          <w:tab w:val="left" w:pos="851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4) в пункте 2.20:</w:t>
      </w:r>
    </w:p>
    <w:p w:rsidR="00AF325E" w:rsidRDefault="00AF325E" w:rsidP="00AF325E">
      <w:pPr>
        <w:widowControl w:val="0"/>
        <w:tabs>
          <w:tab w:val="left" w:pos="298"/>
          <w:tab w:val="left" w:pos="851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подпункт 2 изложить в следующей редакции:</w:t>
      </w:r>
    </w:p>
    <w:p w:rsidR="00AF325E" w:rsidRDefault="00AF325E" w:rsidP="00AF325E">
      <w:pPr>
        <w:widowControl w:val="0"/>
        <w:tabs>
          <w:tab w:val="left" w:pos="298"/>
          <w:tab w:val="left" w:pos="851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</w:t>
      </w:r>
      <w:r w:rsidRPr="00AF325E">
        <w:rPr>
          <w:rFonts w:ascii="Times New Roman" w:hAnsi="Times New Roman"/>
          <w:color w:val="000000"/>
          <w:sz w:val="28"/>
          <w:szCs w:val="28"/>
        </w:rPr>
        <w:t>2) запрашиваемый условно разрешенный вид использования не предусмотрен градостроительным регламентом территориальной зоны, в границах которой расположен земельный участок</w:t>
      </w:r>
      <w:proofErr w:type="gramStart"/>
      <w:r w:rsidRPr="00AF325E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>"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F325E" w:rsidRDefault="00AF325E" w:rsidP="00AF325E">
      <w:pPr>
        <w:widowControl w:val="0"/>
        <w:tabs>
          <w:tab w:val="left" w:pos="298"/>
          <w:tab w:val="left" w:pos="851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подпункт 5 изложить в следующей редакции:</w:t>
      </w:r>
    </w:p>
    <w:p w:rsidR="00AF325E" w:rsidRDefault="00AF325E" w:rsidP="00AF325E">
      <w:pPr>
        <w:widowControl w:val="0"/>
        <w:tabs>
          <w:tab w:val="left" w:pos="298"/>
          <w:tab w:val="left" w:pos="851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</w:t>
      </w:r>
      <w:r w:rsidRPr="00AF325E">
        <w:rPr>
          <w:rFonts w:ascii="Times New Roman" w:hAnsi="Times New Roman"/>
          <w:color w:val="000000"/>
          <w:sz w:val="28"/>
          <w:szCs w:val="28"/>
        </w:rPr>
        <w:t>5) земельный участок изъят из оборота или принято решение о резервировании для государственных и муниципальных нужд, за исключением случаев, когда изъятие или резервирование не препятствует градостроительной деятельности</w:t>
      </w:r>
      <w:proofErr w:type="gramStart"/>
      <w:r w:rsidRPr="00AF325E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>"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F325E" w:rsidRDefault="00AF325E" w:rsidP="00AF325E">
      <w:pPr>
        <w:widowControl w:val="0"/>
        <w:tabs>
          <w:tab w:val="left" w:pos="298"/>
          <w:tab w:val="left" w:pos="851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подпункт 9 изложить в следующей редакции:</w:t>
      </w:r>
    </w:p>
    <w:p w:rsidR="00AF325E" w:rsidRDefault="00AF325E" w:rsidP="00AF325E">
      <w:pPr>
        <w:widowControl w:val="0"/>
        <w:tabs>
          <w:tab w:val="left" w:pos="298"/>
          <w:tab w:val="left" w:pos="851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</w:t>
      </w:r>
      <w:r w:rsidRPr="00AF325E">
        <w:rPr>
          <w:rFonts w:ascii="Times New Roman" w:hAnsi="Times New Roman"/>
          <w:color w:val="000000"/>
          <w:sz w:val="28"/>
          <w:szCs w:val="28"/>
        </w:rPr>
        <w:t>9) сведения, указанные в заявлении, не соответствуют сведениям, указанным в приложенных документах</w:t>
      </w:r>
      <w:proofErr w:type="gramStart"/>
      <w:r w:rsidRPr="00AF325E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>"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F325E" w:rsidRDefault="00AF325E" w:rsidP="00AF325E">
      <w:pPr>
        <w:widowControl w:val="0"/>
        <w:tabs>
          <w:tab w:val="left" w:pos="298"/>
          <w:tab w:val="left" w:pos="851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дополнить подпунктом 13 следующего содержания:</w:t>
      </w:r>
    </w:p>
    <w:p w:rsidR="00AF325E" w:rsidRDefault="00AF325E" w:rsidP="00AF325E">
      <w:pPr>
        <w:widowControl w:val="0"/>
        <w:tabs>
          <w:tab w:val="left" w:pos="298"/>
          <w:tab w:val="left" w:pos="851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</w:t>
      </w:r>
      <w:r w:rsidRPr="00AF325E">
        <w:rPr>
          <w:rFonts w:ascii="Times New Roman" w:hAnsi="Times New Roman"/>
          <w:color w:val="000000"/>
          <w:sz w:val="28"/>
          <w:szCs w:val="28"/>
        </w:rPr>
        <w:t>13) отказ заявителя от предоставления муниципальной услуги</w:t>
      </w:r>
      <w:proofErr w:type="gramStart"/>
      <w:r w:rsidRPr="00AF325E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";</w:t>
      </w:r>
      <w:proofErr w:type="gramEnd"/>
    </w:p>
    <w:p w:rsidR="00AF325E" w:rsidRDefault="00AF325E" w:rsidP="00AF325E">
      <w:pPr>
        <w:widowControl w:val="0"/>
        <w:tabs>
          <w:tab w:val="left" w:pos="298"/>
          <w:tab w:val="left" w:pos="851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в пункте 3.1.1:</w:t>
      </w:r>
    </w:p>
    <w:p w:rsidR="00AF325E" w:rsidRDefault="00AF325E" w:rsidP="00AF325E">
      <w:pPr>
        <w:widowControl w:val="0"/>
        <w:tabs>
          <w:tab w:val="left" w:pos="298"/>
          <w:tab w:val="left" w:pos="851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абзац одиннадцатый изложить в следующей редакции:</w:t>
      </w:r>
    </w:p>
    <w:p w:rsidR="00AF325E" w:rsidRDefault="00AF325E" w:rsidP="00AF325E">
      <w:pPr>
        <w:widowControl w:val="0"/>
        <w:tabs>
          <w:tab w:val="left" w:pos="298"/>
          <w:tab w:val="left" w:pos="851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</w:t>
      </w:r>
      <w:r w:rsidRPr="00AF325E">
        <w:rPr>
          <w:rFonts w:ascii="Times New Roman" w:hAnsi="Times New Roman"/>
          <w:color w:val="000000"/>
          <w:sz w:val="28"/>
          <w:szCs w:val="28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а также при наличии оснований, предусмотренных пунктом 2.16 настоящего Административного регламента, Уполномоченный орган принимает решение об отказе в приеме документов, необходимых для предоставления муниципальной услуги. Такое решение подписывается квалифицированной подписью руководителя Уполномоченного органа и направляется по адресу электронной почты заявителя либо в его личный кабинет на ЕПГУ, либо выдается в день личного обращения за получением указанного решения в многофункциональный центр или Уполномоченный орган</w:t>
      </w:r>
      <w:proofErr w:type="gramStart"/>
      <w:r w:rsidRPr="00AF325E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";</w:t>
      </w:r>
      <w:proofErr w:type="gramEnd"/>
    </w:p>
    <w:p w:rsidR="00AF325E" w:rsidRDefault="00CA355F" w:rsidP="00AF325E">
      <w:pPr>
        <w:widowControl w:val="0"/>
        <w:tabs>
          <w:tab w:val="left" w:pos="298"/>
          <w:tab w:val="left" w:pos="851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абзац шестнадцатый изложить в следующей редакции:</w:t>
      </w:r>
    </w:p>
    <w:p w:rsidR="00CA355F" w:rsidRDefault="00CA355F" w:rsidP="00CA355F">
      <w:pPr>
        <w:widowControl w:val="0"/>
        <w:tabs>
          <w:tab w:val="left" w:pos="298"/>
          <w:tab w:val="left" w:pos="851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</w:t>
      </w:r>
      <w:r w:rsidRPr="00CA355F">
        <w:rPr>
          <w:rFonts w:ascii="Times New Roman" w:hAnsi="Times New Roman"/>
          <w:iCs/>
          <w:color w:val="000000"/>
          <w:sz w:val="28"/>
          <w:szCs w:val="28"/>
        </w:rPr>
        <w:t xml:space="preserve">Решение </w:t>
      </w:r>
      <w:r w:rsidRPr="00CA355F">
        <w:rPr>
          <w:rFonts w:ascii="Times New Roman" w:hAnsi="Times New Roman"/>
          <w:color w:val="000000"/>
          <w:sz w:val="28"/>
          <w:szCs w:val="28"/>
        </w:rPr>
        <w:t>об отказе в приеме к рассмотрению заявления, в случае выявления оснований, предусмотренных пунктом 2.16 настоящего Административного регламента, направляется заявителю не позднее рабочего дня, следующего за днем регистрации такого заявления, либо выдается в день личного обращения за получением указанного решения в многофункциональный центр или Уполномоченный орган</w:t>
      </w:r>
      <w:proofErr w:type="gramStart"/>
      <w:r w:rsidRPr="00CA355F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";</w:t>
      </w:r>
      <w:proofErr w:type="gramEnd"/>
    </w:p>
    <w:p w:rsidR="00CA355F" w:rsidRDefault="00CA355F" w:rsidP="00CA355F">
      <w:pPr>
        <w:widowControl w:val="0"/>
        <w:tabs>
          <w:tab w:val="left" w:pos="298"/>
          <w:tab w:val="left" w:pos="851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абзац девятнадцатый изложить в следующей редакции:</w:t>
      </w:r>
    </w:p>
    <w:p w:rsidR="00CA355F" w:rsidRDefault="00CA355F" w:rsidP="00CA355F">
      <w:pPr>
        <w:widowControl w:val="0"/>
        <w:tabs>
          <w:tab w:val="left" w:pos="298"/>
          <w:tab w:val="left" w:pos="851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</w:t>
      </w:r>
      <w:r w:rsidRPr="00CA355F">
        <w:rPr>
          <w:rFonts w:ascii="Times New Roman" w:hAnsi="Times New Roman"/>
          <w:color w:val="000000"/>
          <w:sz w:val="28"/>
          <w:szCs w:val="28"/>
        </w:rPr>
        <w:t>- направление</w:t>
      </w:r>
      <w:r w:rsidRPr="00CA355F">
        <w:rPr>
          <w:rFonts w:ascii="Times New Roman" w:hAnsi="Times New Roman"/>
          <w:iCs/>
          <w:color w:val="000000"/>
          <w:sz w:val="28"/>
          <w:szCs w:val="28"/>
        </w:rPr>
        <w:t xml:space="preserve"> решения </w:t>
      </w:r>
      <w:r w:rsidRPr="00CA355F">
        <w:rPr>
          <w:rFonts w:ascii="Times New Roman" w:hAnsi="Times New Roman"/>
          <w:color w:val="000000"/>
          <w:sz w:val="28"/>
          <w:szCs w:val="28"/>
        </w:rPr>
        <w:t>об отказе в приеме к рассмотрению заявления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.";</w:t>
      </w:r>
      <w:proofErr w:type="gramEnd"/>
    </w:p>
    <w:p w:rsidR="00CA355F" w:rsidRDefault="00CA355F" w:rsidP="00CA355F">
      <w:pPr>
        <w:widowControl w:val="0"/>
        <w:tabs>
          <w:tab w:val="left" w:pos="298"/>
          <w:tab w:val="left" w:pos="851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 абзац пятый пункта 3.1.3 изложить в следующей редакции:</w:t>
      </w:r>
    </w:p>
    <w:p w:rsidR="00CA355F" w:rsidRDefault="00CA355F" w:rsidP="00CA355F">
      <w:pPr>
        <w:widowControl w:val="0"/>
        <w:tabs>
          <w:tab w:val="left" w:pos="298"/>
          <w:tab w:val="left" w:pos="851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</w:t>
      </w:r>
      <w:r w:rsidRPr="00CA355F">
        <w:rPr>
          <w:rFonts w:ascii="Times New Roman" w:hAnsi="Times New Roman"/>
          <w:color w:val="000000"/>
          <w:sz w:val="28"/>
          <w:szCs w:val="28"/>
        </w:rPr>
        <w:t>Максимальный срок исполнения административной процедуры - 2 рабочих дней со дня окончания приема документов и регистрации заявления</w:t>
      </w:r>
      <w:proofErr w:type="gramStart"/>
      <w:r w:rsidRPr="00CA355F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";</w:t>
      </w:r>
      <w:proofErr w:type="gramEnd"/>
    </w:p>
    <w:p w:rsidR="00CA355F" w:rsidRDefault="00CA355F" w:rsidP="00CA355F">
      <w:pPr>
        <w:widowControl w:val="0"/>
        <w:tabs>
          <w:tab w:val="left" w:pos="298"/>
          <w:tab w:val="left" w:pos="851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7) абзац пятый пункта 3.1.6 изложить в следующей редакции:</w:t>
      </w:r>
    </w:p>
    <w:p w:rsidR="00CA355F" w:rsidRDefault="00CA355F" w:rsidP="00CA355F">
      <w:pPr>
        <w:widowControl w:val="0"/>
        <w:tabs>
          <w:tab w:val="left" w:pos="298"/>
          <w:tab w:val="left" w:pos="851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"</w:t>
      </w:r>
      <w:r w:rsidRPr="00CA355F">
        <w:rPr>
          <w:rFonts w:ascii="Times New Roman" w:hAnsi="Times New Roman"/>
          <w:color w:val="000000"/>
          <w:sz w:val="28"/>
          <w:szCs w:val="28"/>
        </w:rPr>
        <w:t>Максимальный срок выполнения административной процедуры – не более 3 рабочих дней с даты поступления руководителю Уполномоченного органа рекомендаций Комиссии о предоставлении разрешения или об отказе в предоставлении разрешения, либо результата рассмотрения уведомления о выявлении самовольной постройки, указанного</w:t>
      </w:r>
      <w:r w:rsidRPr="00CA355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A355F">
        <w:rPr>
          <w:rFonts w:ascii="Times New Roman" w:hAnsi="Times New Roman"/>
          <w:color w:val="000000"/>
          <w:sz w:val="28"/>
          <w:szCs w:val="28"/>
        </w:rPr>
        <w:t>в пункте</w:t>
      </w:r>
      <w:r w:rsidRPr="00CA355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A355F">
        <w:rPr>
          <w:rFonts w:ascii="Times New Roman" w:hAnsi="Times New Roman"/>
          <w:color w:val="000000"/>
          <w:sz w:val="28"/>
          <w:szCs w:val="28"/>
        </w:rPr>
        <w:t>3.1.2 настоящего Административного регламента, а в случае, установленном абзацем третьим пункта 2.6 настоящего Административного регламента – 2 рабочих дня со дня получения ответов</w:t>
      </w:r>
      <w:proofErr w:type="gramEnd"/>
      <w:r w:rsidRPr="00CA355F">
        <w:rPr>
          <w:rFonts w:ascii="Times New Roman" w:hAnsi="Times New Roman"/>
          <w:color w:val="000000"/>
          <w:sz w:val="28"/>
          <w:szCs w:val="28"/>
        </w:rPr>
        <w:t xml:space="preserve"> на межведомственные запросы</w:t>
      </w:r>
      <w:proofErr w:type="gramStart"/>
      <w:r w:rsidRPr="00CA355F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";</w:t>
      </w:r>
      <w:proofErr w:type="gramEnd"/>
    </w:p>
    <w:p w:rsidR="00CA355F" w:rsidRDefault="00CA355F" w:rsidP="00CA355F">
      <w:pPr>
        <w:widowControl w:val="0"/>
        <w:tabs>
          <w:tab w:val="left" w:pos="298"/>
          <w:tab w:val="left" w:pos="851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8) абзац шестой пункта 3.1.7 изложить в следующей редакции:</w:t>
      </w:r>
    </w:p>
    <w:p w:rsidR="00CA355F" w:rsidRDefault="00CA355F" w:rsidP="00CA355F">
      <w:pPr>
        <w:widowControl w:val="0"/>
        <w:tabs>
          <w:tab w:val="left" w:pos="298"/>
          <w:tab w:val="left" w:pos="851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</w:t>
      </w:r>
      <w:r w:rsidRPr="00CA355F">
        <w:rPr>
          <w:rFonts w:ascii="Times New Roman" w:hAnsi="Times New Roman"/>
          <w:color w:val="000000"/>
          <w:sz w:val="28"/>
          <w:szCs w:val="28"/>
        </w:rPr>
        <w:t xml:space="preserve">Максимальный срок выполнения административной процедуры – в день регистрации решения о предоставлении разрешения (решение об отказе в предоставлении </w:t>
      </w:r>
      <w:r w:rsidRPr="00CA355F">
        <w:rPr>
          <w:rFonts w:ascii="Times New Roman" w:hAnsi="Times New Roman"/>
          <w:color w:val="000000"/>
          <w:sz w:val="28"/>
          <w:szCs w:val="28"/>
        </w:rPr>
        <w:lastRenderedPageBreak/>
        <w:t>разрешения)</w:t>
      </w:r>
      <w:proofErr w:type="gramStart"/>
      <w:r w:rsidRPr="00CA355F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"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F325E" w:rsidRDefault="00CA355F" w:rsidP="00CA355F">
      <w:pPr>
        <w:widowControl w:val="0"/>
        <w:tabs>
          <w:tab w:val="left" w:pos="298"/>
          <w:tab w:val="left" w:pos="851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CA355F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3" w:name="_GoBack"/>
      <w:bookmarkEnd w:id="3"/>
    </w:p>
    <w:p w:rsidR="000B41FB" w:rsidRPr="009D62F2" w:rsidRDefault="000B41FB" w:rsidP="000B41FB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9D62F2">
        <w:rPr>
          <w:rFonts w:ascii="Times New Roman" w:hAnsi="Times New Roman"/>
          <w:bCs/>
          <w:color w:val="000000"/>
          <w:sz w:val="28"/>
          <w:szCs w:val="28"/>
        </w:rPr>
        <w:t>. Настоящее постановление разместить в</w:t>
      </w:r>
      <w:r w:rsidRPr="009D62F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9D62F2">
        <w:rPr>
          <w:rFonts w:ascii="Times New Roman" w:hAnsi="Times New Roman"/>
          <w:bCs/>
          <w:color w:val="000000"/>
          <w:sz w:val="28"/>
          <w:szCs w:val="28"/>
          <w:lang w:bidi="ru-RU"/>
        </w:rPr>
        <w:t>федеральной государс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>твенной информационной системе "</w:t>
      </w:r>
      <w:r w:rsidRPr="009D62F2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Единый портал государственных 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>и муниципальных услуг (функций)"</w:t>
      </w:r>
      <w:r w:rsidRPr="009D62F2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(</w:t>
      </w:r>
      <w:hyperlink r:id="rId7" w:history="1">
        <w:r w:rsidRPr="00BE00CA">
          <w:rPr>
            <w:rStyle w:val="ad"/>
            <w:rFonts w:ascii="Times New Roman" w:hAnsi="Times New Roman"/>
            <w:bCs/>
            <w:color w:val="auto"/>
            <w:sz w:val="28"/>
            <w:szCs w:val="28"/>
            <w:u w:val="none"/>
            <w:lang w:bidi="ru-RU"/>
          </w:rPr>
          <w:t>https://www.gosuslugi.ru/</w:t>
        </w:r>
      </w:hyperlink>
      <w:r w:rsidRPr="009D62F2">
        <w:rPr>
          <w:rFonts w:ascii="Times New Roman" w:hAnsi="Times New Roman"/>
          <w:bCs/>
          <w:color w:val="000000"/>
          <w:sz w:val="28"/>
          <w:szCs w:val="28"/>
          <w:lang w:bidi="ru-RU"/>
        </w:rPr>
        <w:t>)</w:t>
      </w:r>
      <w:r w:rsidR="00BE00CA">
        <w:rPr>
          <w:rFonts w:ascii="Times New Roman" w:hAnsi="Times New Roman"/>
          <w:bCs/>
          <w:color w:val="000000"/>
          <w:sz w:val="28"/>
          <w:szCs w:val="28"/>
        </w:rPr>
        <w:t>, а также на официальном сайте а</w:t>
      </w:r>
      <w:r w:rsidRPr="009D62F2">
        <w:rPr>
          <w:rFonts w:ascii="Times New Roman" w:hAnsi="Times New Roman"/>
          <w:bCs/>
          <w:color w:val="000000"/>
          <w:sz w:val="28"/>
          <w:szCs w:val="28"/>
        </w:rPr>
        <w:t>дминистрации муниципального образования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E00CA">
        <w:rPr>
          <w:rFonts w:ascii="Times New Roman" w:hAnsi="Times New Roman"/>
          <w:bCs/>
          <w:color w:val="000000"/>
          <w:sz w:val="28"/>
          <w:szCs w:val="28"/>
        </w:rPr>
        <w:t>"</w:t>
      </w:r>
      <w:proofErr w:type="spellStart"/>
      <w:r w:rsidR="00BE00CA">
        <w:rPr>
          <w:rFonts w:ascii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 w:rsidR="00BE00CA">
        <w:rPr>
          <w:rFonts w:ascii="Times New Roman" w:hAnsi="Times New Roman"/>
          <w:bCs/>
          <w:color w:val="000000"/>
          <w:sz w:val="28"/>
          <w:szCs w:val="28"/>
        </w:rPr>
        <w:t xml:space="preserve"> сельсовет" </w:t>
      </w:r>
      <w:r w:rsidRPr="00476EB8">
        <w:rPr>
          <w:rFonts w:ascii="Times New Roman" w:hAnsi="Times New Roman"/>
          <w:bCs/>
          <w:color w:val="000000"/>
          <w:sz w:val="28"/>
          <w:szCs w:val="28"/>
        </w:rPr>
        <w:t>Астраханской области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D62F2">
        <w:rPr>
          <w:rFonts w:ascii="Times New Roman" w:hAnsi="Times New Roman"/>
          <w:bCs/>
          <w:color w:val="000000"/>
          <w:sz w:val="28"/>
          <w:szCs w:val="28"/>
        </w:rPr>
        <w:t xml:space="preserve">и на </w:t>
      </w:r>
      <w:r w:rsidR="00BE00CA">
        <w:rPr>
          <w:rFonts w:ascii="Times New Roman" w:hAnsi="Times New Roman"/>
          <w:bCs/>
          <w:color w:val="000000"/>
          <w:sz w:val="28"/>
          <w:szCs w:val="28"/>
        </w:rPr>
        <w:t>информационном стенде в здании а</w:t>
      </w:r>
      <w:r w:rsidRPr="009D62F2">
        <w:rPr>
          <w:rFonts w:ascii="Times New Roman" w:hAnsi="Times New Roman"/>
          <w:bCs/>
          <w:color w:val="000000"/>
          <w:sz w:val="28"/>
          <w:szCs w:val="28"/>
        </w:rPr>
        <w:t xml:space="preserve">дминистрации муниципального образования </w:t>
      </w:r>
      <w:r w:rsidR="00BE00CA">
        <w:rPr>
          <w:rFonts w:ascii="Times New Roman" w:hAnsi="Times New Roman"/>
          <w:bCs/>
          <w:color w:val="000000"/>
          <w:sz w:val="28"/>
          <w:szCs w:val="28"/>
        </w:rPr>
        <w:t>"</w:t>
      </w:r>
      <w:proofErr w:type="spellStart"/>
      <w:r w:rsidR="00BE00CA">
        <w:rPr>
          <w:rFonts w:ascii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 w:rsidR="00BE00CA">
        <w:rPr>
          <w:rFonts w:ascii="Times New Roman" w:hAnsi="Times New Roman"/>
          <w:bCs/>
          <w:color w:val="000000"/>
          <w:sz w:val="28"/>
          <w:szCs w:val="28"/>
        </w:rPr>
        <w:t xml:space="preserve"> сельсовет</w:t>
      </w:r>
      <w:r w:rsidRPr="00476EB8">
        <w:rPr>
          <w:rFonts w:ascii="Times New Roman" w:hAnsi="Times New Roman"/>
          <w:bCs/>
          <w:color w:val="000000"/>
          <w:sz w:val="28"/>
          <w:szCs w:val="28"/>
        </w:rPr>
        <w:t>"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76EB8">
        <w:rPr>
          <w:rFonts w:ascii="Times New Roman" w:hAnsi="Times New Roman"/>
          <w:bCs/>
          <w:color w:val="000000"/>
          <w:sz w:val="28"/>
          <w:szCs w:val="28"/>
        </w:rPr>
        <w:t>Астраханской области</w:t>
      </w:r>
      <w:r w:rsidRPr="009D62F2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0B41FB" w:rsidRPr="009D62F2" w:rsidRDefault="000B41FB" w:rsidP="000B41FB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9D62F2">
        <w:rPr>
          <w:rFonts w:ascii="Times New Roman" w:hAnsi="Times New Roman"/>
          <w:bCs/>
          <w:color w:val="000000"/>
          <w:sz w:val="28"/>
          <w:szCs w:val="28"/>
        </w:rPr>
        <w:t>. Настоящее постановление вступает в силу со дня его официального опубликования (обнародования) в установленном порядке.</w:t>
      </w:r>
    </w:p>
    <w:p w:rsidR="000B41FB" w:rsidRPr="009D62F2" w:rsidRDefault="000B41FB" w:rsidP="000B41FB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9D62F2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9D62F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9D62F2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0B41FB" w:rsidRPr="009D62F2" w:rsidRDefault="000B41FB" w:rsidP="000B41FB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41FB" w:rsidRPr="009D62F2" w:rsidRDefault="000B41FB" w:rsidP="000B41FB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7561" w:rsidRDefault="007B7561" w:rsidP="007B7561">
      <w:pPr>
        <w:pStyle w:val="12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7B7561" w:rsidRDefault="007B7561" w:rsidP="007B7561">
      <w:pPr>
        <w:pStyle w:val="12"/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сельсовет»                                              </w:t>
      </w:r>
      <w:r w:rsidRPr="00D150CF"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О.Ю.Бакунцева</w:t>
      </w:r>
      <w:proofErr w:type="spellEnd"/>
      <w:r>
        <w:br w:type="page"/>
      </w:r>
    </w:p>
    <w:p w:rsidR="000B41FB" w:rsidRDefault="000B41FB" w:rsidP="00E70B7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0B41FB" w:rsidRPr="00BC26AD" w:rsidRDefault="000B41FB" w:rsidP="00E70B7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58DB" w:rsidRPr="00EF58DB" w:rsidRDefault="00EF58DB" w:rsidP="00EF58D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E00CA" w:rsidRDefault="00BE00CA" w:rsidP="00F7373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BE00CA" w:rsidSect="00F7373F">
      <w:pgSz w:w="11906" w:h="16838"/>
      <w:pgMar w:top="567" w:right="425" w:bottom="851" w:left="567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D99" w:rsidRDefault="00C61D99" w:rsidP="00F717EA">
      <w:pPr>
        <w:spacing w:after="0" w:line="240" w:lineRule="auto"/>
      </w:pPr>
      <w:r>
        <w:separator/>
      </w:r>
    </w:p>
  </w:endnote>
  <w:endnote w:type="continuationSeparator" w:id="0">
    <w:p w:rsidR="00C61D99" w:rsidRDefault="00C61D99" w:rsidP="00F7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D99" w:rsidRDefault="00C61D99" w:rsidP="00F717EA">
      <w:pPr>
        <w:spacing w:after="0" w:line="240" w:lineRule="auto"/>
      </w:pPr>
      <w:r>
        <w:separator/>
      </w:r>
    </w:p>
  </w:footnote>
  <w:footnote w:type="continuationSeparator" w:id="0">
    <w:p w:rsidR="00C61D99" w:rsidRDefault="00C61D99" w:rsidP="00F71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99"/>
    <w:multiLevelType w:val="hybridMultilevel"/>
    <w:tmpl w:val="00000124"/>
    <w:lvl w:ilvl="0" w:tplc="00003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2D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30A"/>
    <w:multiLevelType w:val="hybridMultilevel"/>
    <w:tmpl w:val="0000301C"/>
    <w:lvl w:ilvl="0" w:tplc="00000BDB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56AE">
      <w:start w:val="7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732"/>
    <w:multiLevelType w:val="hybridMultilevel"/>
    <w:tmpl w:val="00000120"/>
    <w:lvl w:ilvl="0" w:tplc="00007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D66"/>
    <w:multiLevelType w:val="hybridMultilevel"/>
    <w:tmpl w:val="00007983"/>
    <w:lvl w:ilvl="0" w:tplc="000075E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65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0FBF"/>
    <w:multiLevelType w:val="hybridMultilevel"/>
    <w:tmpl w:val="00002F14"/>
    <w:lvl w:ilvl="0" w:tplc="00006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4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121F"/>
    <w:multiLevelType w:val="hybridMultilevel"/>
    <w:tmpl w:val="000073DA"/>
    <w:lvl w:ilvl="0" w:tplc="000058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153C"/>
    <w:multiLevelType w:val="hybridMultilevel"/>
    <w:tmpl w:val="00007E87"/>
    <w:lvl w:ilvl="0" w:tplc="0000390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1547"/>
    <w:multiLevelType w:val="hybridMultilevel"/>
    <w:tmpl w:val="000054DE"/>
    <w:lvl w:ilvl="0" w:tplc="000039B3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1649"/>
    <w:multiLevelType w:val="hybridMultilevel"/>
    <w:tmpl w:val="00006DF1"/>
    <w:lvl w:ilvl="0" w:tplc="00005A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26E9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1A49"/>
    <w:multiLevelType w:val="hybridMultilevel"/>
    <w:tmpl w:val="00005F32"/>
    <w:lvl w:ilvl="0" w:tplc="00003B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1AD4"/>
    <w:multiLevelType w:val="hybridMultilevel"/>
    <w:tmpl w:val="000063CB"/>
    <w:lvl w:ilvl="0" w:tplc="00006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2213"/>
    <w:multiLevelType w:val="hybridMultilevel"/>
    <w:tmpl w:val="0000260D"/>
    <w:lvl w:ilvl="0" w:tplc="00006B8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22EE"/>
    <w:multiLevelType w:val="hybridMultilevel"/>
    <w:tmpl w:val="00004B40"/>
    <w:lvl w:ilvl="0" w:tplc="000058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26CA"/>
    <w:multiLevelType w:val="hybridMultilevel"/>
    <w:tmpl w:val="00003699"/>
    <w:lvl w:ilvl="0" w:tplc="00000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2D12"/>
    <w:multiLevelType w:val="hybridMultilevel"/>
    <w:tmpl w:val="0000074D"/>
    <w:lvl w:ilvl="0" w:tplc="00004DC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366B"/>
    <w:multiLevelType w:val="hybridMultilevel"/>
    <w:tmpl w:val="000066C4"/>
    <w:lvl w:ilvl="0" w:tplc="00004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3A9E"/>
    <w:multiLevelType w:val="hybridMultilevel"/>
    <w:tmpl w:val="0000797D"/>
    <w:lvl w:ilvl="0" w:tplc="00005F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D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3B25"/>
    <w:multiLevelType w:val="hybridMultilevel"/>
    <w:tmpl w:val="00001E1F"/>
    <w:lvl w:ilvl="0" w:tplc="00006E5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0003D6C"/>
    <w:multiLevelType w:val="hybridMultilevel"/>
    <w:tmpl w:val="00002CD6"/>
    <w:lvl w:ilvl="0" w:tplc="000072A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5F90">
      <w:start w:val="2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0004080"/>
    <w:multiLevelType w:val="hybridMultilevel"/>
    <w:tmpl w:val="00005DB2"/>
    <w:lvl w:ilvl="0" w:tplc="00003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C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8C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0000409D"/>
    <w:multiLevelType w:val="hybridMultilevel"/>
    <w:tmpl w:val="000012E1"/>
    <w:lvl w:ilvl="0" w:tplc="0000798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0000422D"/>
    <w:multiLevelType w:val="hybridMultilevel"/>
    <w:tmpl w:val="000054DC"/>
    <w:lvl w:ilvl="0" w:tplc="000036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0000440D"/>
    <w:multiLevelType w:val="hybridMultilevel"/>
    <w:tmpl w:val="0000491C"/>
    <w:lvl w:ilvl="0" w:tplc="00004D06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4DB7">
      <w:start w:val="3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00004944"/>
    <w:multiLevelType w:val="hybridMultilevel"/>
    <w:tmpl w:val="00002E40"/>
    <w:lvl w:ilvl="0" w:tplc="00001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C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00004CAD"/>
    <w:multiLevelType w:val="hybridMultilevel"/>
    <w:tmpl w:val="0000314F"/>
    <w:lvl w:ilvl="0" w:tplc="00005E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DF2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00005422"/>
    <w:multiLevelType w:val="hybridMultilevel"/>
    <w:tmpl w:val="00003EF6"/>
    <w:lvl w:ilvl="0" w:tplc="0000082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991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00005753"/>
    <w:multiLevelType w:val="hybridMultilevel"/>
    <w:tmpl w:val="000060BF"/>
    <w:lvl w:ilvl="0" w:tplc="00005C6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CD6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00006443"/>
    <w:multiLevelType w:val="hybridMultilevel"/>
    <w:tmpl w:val="000066BB"/>
    <w:lvl w:ilvl="0" w:tplc="0000428B">
      <w:start w:val="14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A6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00006899"/>
    <w:multiLevelType w:val="hybridMultilevel"/>
    <w:tmpl w:val="00003CD5"/>
    <w:lvl w:ilvl="0" w:tplc="000013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0000692C"/>
    <w:multiLevelType w:val="hybridMultilevel"/>
    <w:tmpl w:val="00004A80"/>
    <w:lvl w:ilvl="0" w:tplc="0000187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6C5">
      <w:start w:val="2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00006B36"/>
    <w:multiLevelType w:val="hybridMultilevel"/>
    <w:tmpl w:val="00005CFD"/>
    <w:lvl w:ilvl="0" w:tplc="00003E1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0000701F"/>
    <w:multiLevelType w:val="hybridMultilevel"/>
    <w:tmpl w:val="00005D03"/>
    <w:lvl w:ilvl="0" w:tplc="00007A5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>
    <w:nsid w:val="0000767D"/>
    <w:multiLevelType w:val="hybridMultilevel"/>
    <w:tmpl w:val="00004509"/>
    <w:lvl w:ilvl="0" w:tplc="00001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00007BB9"/>
    <w:multiLevelType w:val="hybridMultilevel"/>
    <w:tmpl w:val="00005772"/>
    <w:lvl w:ilvl="0" w:tplc="0000139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049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>
    <w:nsid w:val="00007EB7"/>
    <w:multiLevelType w:val="hybridMultilevel"/>
    <w:tmpl w:val="00006032"/>
    <w:lvl w:ilvl="0" w:tplc="00002C3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5A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0B0B5ADB"/>
    <w:multiLevelType w:val="multilevel"/>
    <w:tmpl w:val="8042D19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18CE4FB9"/>
    <w:multiLevelType w:val="multilevel"/>
    <w:tmpl w:val="9D2AC3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40">
    <w:nsid w:val="198959B7"/>
    <w:multiLevelType w:val="multilevel"/>
    <w:tmpl w:val="2A869DF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29CB1BF1"/>
    <w:multiLevelType w:val="multilevel"/>
    <w:tmpl w:val="23D2A90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36EC412E"/>
    <w:multiLevelType w:val="multilevel"/>
    <w:tmpl w:val="AA1EC20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4CE35B91"/>
    <w:multiLevelType w:val="multilevel"/>
    <w:tmpl w:val="24D8D9B0"/>
    <w:lvl w:ilvl="0">
      <w:start w:val="10"/>
      <w:numFmt w:val="decimal"/>
      <w:lvlText w:val="%1.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547E1B1B"/>
    <w:multiLevelType w:val="multilevel"/>
    <w:tmpl w:val="292ABB7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59C23BB5"/>
    <w:multiLevelType w:val="multilevel"/>
    <w:tmpl w:val="7A2EA66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5C114C76"/>
    <w:multiLevelType w:val="multilevel"/>
    <w:tmpl w:val="AC46A432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47">
    <w:nsid w:val="683B7310"/>
    <w:multiLevelType w:val="multilevel"/>
    <w:tmpl w:val="F8265232"/>
    <w:lvl w:ilvl="0">
      <w:start w:val="8"/>
      <w:numFmt w:val="decimal"/>
      <w:lvlText w:val="%1.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6C2C2C78"/>
    <w:multiLevelType w:val="multilevel"/>
    <w:tmpl w:val="70668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9">
    <w:nsid w:val="7FFA7D8A"/>
    <w:multiLevelType w:val="multilevel"/>
    <w:tmpl w:val="BB74FAF2"/>
    <w:lvl w:ilvl="0">
      <w:start w:val="12"/>
      <w:numFmt w:val="decimal"/>
      <w:lvlText w:val="%1"/>
      <w:lvlJc w:val="left"/>
      <w:pPr>
        <w:ind w:left="1305" w:hanging="1305"/>
      </w:pPr>
      <w:rPr>
        <w:rFonts w:cs="Times New Roman" w:hint="default"/>
        <w:sz w:val="28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cs="Times New Roman" w:hint="default"/>
        <w:sz w:val="28"/>
      </w:rPr>
    </w:lvl>
    <w:lvl w:ilvl="2">
      <w:start w:val="2010"/>
      <w:numFmt w:val="decimal"/>
      <w:lvlText w:val="%1.%2.%3"/>
      <w:lvlJc w:val="left"/>
      <w:pPr>
        <w:ind w:left="1305" w:hanging="1305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sz w:val="28"/>
      </w:r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24"/>
  </w:num>
  <w:num w:numId="8">
    <w:abstractNumId w:val="9"/>
  </w:num>
  <w:num w:numId="9">
    <w:abstractNumId w:val="16"/>
  </w:num>
  <w:num w:numId="10">
    <w:abstractNumId w:val="29"/>
  </w:num>
  <w:num w:numId="11">
    <w:abstractNumId w:val="33"/>
  </w:num>
  <w:num w:numId="12">
    <w:abstractNumId w:val="34"/>
  </w:num>
  <w:num w:numId="13">
    <w:abstractNumId w:val="19"/>
  </w:num>
  <w:num w:numId="14">
    <w:abstractNumId w:val="12"/>
  </w:num>
  <w:num w:numId="15">
    <w:abstractNumId w:val="37"/>
  </w:num>
  <w:num w:numId="16">
    <w:abstractNumId w:val="13"/>
  </w:num>
  <w:num w:numId="17">
    <w:abstractNumId w:val="3"/>
  </w:num>
  <w:num w:numId="18">
    <w:abstractNumId w:val="4"/>
  </w:num>
  <w:num w:numId="19">
    <w:abstractNumId w:val="14"/>
  </w:num>
  <w:num w:numId="20">
    <w:abstractNumId w:val="32"/>
  </w:num>
  <w:num w:numId="21">
    <w:abstractNumId w:val="11"/>
  </w:num>
  <w:num w:numId="22">
    <w:abstractNumId w:val="18"/>
  </w:num>
  <w:num w:numId="23">
    <w:abstractNumId w:val="26"/>
  </w:num>
  <w:num w:numId="24">
    <w:abstractNumId w:val="25"/>
  </w:num>
  <w:num w:numId="25">
    <w:abstractNumId w:val="17"/>
  </w:num>
  <w:num w:numId="26">
    <w:abstractNumId w:val="36"/>
  </w:num>
  <w:num w:numId="27">
    <w:abstractNumId w:val="27"/>
  </w:num>
  <w:num w:numId="28">
    <w:abstractNumId w:val="22"/>
  </w:num>
  <w:num w:numId="29">
    <w:abstractNumId w:val="7"/>
  </w:num>
  <w:num w:numId="30">
    <w:abstractNumId w:val="15"/>
  </w:num>
  <w:num w:numId="31">
    <w:abstractNumId w:val="35"/>
  </w:num>
  <w:num w:numId="32">
    <w:abstractNumId w:val="31"/>
  </w:num>
  <w:num w:numId="33">
    <w:abstractNumId w:val="30"/>
  </w:num>
  <w:num w:numId="34">
    <w:abstractNumId w:val="21"/>
  </w:num>
  <w:num w:numId="35">
    <w:abstractNumId w:val="28"/>
  </w:num>
  <w:num w:numId="36">
    <w:abstractNumId w:val="6"/>
  </w:num>
  <w:num w:numId="37">
    <w:abstractNumId w:val="23"/>
  </w:num>
  <w:num w:numId="38">
    <w:abstractNumId w:val="5"/>
  </w:num>
  <w:num w:numId="39">
    <w:abstractNumId w:val="49"/>
  </w:num>
  <w:num w:numId="40">
    <w:abstractNumId w:val="48"/>
  </w:num>
  <w:num w:numId="41">
    <w:abstractNumId w:val="39"/>
  </w:num>
  <w:num w:numId="42">
    <w:abstractNumId w:val="42"/>
  </w:num>
  <w:num w:numId="43">
    <w:abstractNumId w:val="38"/>
  </w:num>
  <w:num w:numId="44">
    <w:abstractNumId w:val="44"/>
  </w:num>
  <w:num w:numId="45">
    <w:abstractNumId w:val="41"/>
  </w:num>
  <w:num w:numId="46">
    <w:abstractNumId w:val="40"/>
  </w:num>
  <w:num w:numId="47">
    <w:abstractNumId w:val="45"/>
  </w:num>
  <w:num w:numId="48">
    <w:abstractNumId w:val="47"/>
  </w:num>
  <w:num w:numId="49">
    <w:abstractNumId w:val="43"/>
  </w:num>
  <w:num w:numId="50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BF5ACF"/>
    <w:rsid w:val="000006D6"/>
    <w:rsid w:val="000035E6"/>
    <w:rsid w:val="0001790D"/>
    <w:rsid w:val="00024280"/>
    <w:rsid w:val="0004100C"/>
    <w:rsid w:val="000410CB"/>
    <w:rsid w:val="00056BCB"/>
    <w:rsid w:val="000579DE"/>
    <w:rsid w:val="00066117"/>
    <w:rsid w:val="00076862"/>
    <w:rsid w:val="00080530"/>
    <w:rsid w:val="00083E99"/>
    <w:rsid w:val="000A2ACD"/>
    <w:rsid w:val="000A314F"/>
    <w:rsid w:val="000B1C43"/>
    <w:rsid w:val="000B41FB"/>
    <w:rsid w:val="000B54EB"/>
    <w:rsid w:val="000B5C33"/>
    <w:rsid w:val="000E11B7"/>
    <w:rsid w:val="000E7B00"/>
    <w:rsid w:val="000F1FBA"/>
    <w:rsid w:val="000F251E"/>
    <w:rsid w:val="00104213"/>
    <w:rsid w:val="001347B0"/>
    <w:rsid w:val="00154168"/>
    <w:rsid w:val="001813A1"/>
    <w:rsid w:val="00184C3A"/>
    <w:rsid w:val="00195BDB"/>
    <w:rsid w:val="001A1339"/>
    <w:rsid w:val="001B375C"/>
    <w:rsid w:val="001C535E"/>
    <w:rsid w:val="001D63EF"/>
    <w:rsid w:val="002013DE"/>
    <w:rsid w:val="0020210B"/>
    <w:rsid w:val="00202B49"/>
    <w:rsid w:val="00203FAC"/>
    <w:rsid w:val="00215782"/>
    <w:rsid w:val="00216575"/>
    <w:rsid w:val="00221FD8"/>
    <w:rsid w:val="00225648"/>
    <w:rsid w:val="002267D7"/>
    <w:rsid w:val="00231904"/>
    <w:rsid w:val="002439F3"/>
    <w:rsid w:val="0024415E"/>
    <w:rsid w:val="00245682"/>
    <w:rsid w:val="00260667"/>
    <w:rsid w:val="00275C03"/>
    <w:rsid w:val="0027722D"/>
    <w:rsid w:val="00284782"/>
    <w:rsid w:val="00287151"/>
    <w:rsid w:val="002913E7"/>
    <w:rsid w:val="00291844"/>
    <w:rsid w:val="002A2E41"/>
    <w:rsid w:val="002B282C"/>
    <w:rsid w:val="002C4F8E"/>
    <w:rsid w:val="002C6CCD"/>
    <w:rsid w:val="002D5D18"/>
    <w:rsid w:val="002E2C81"/>
    <w:rsid w:val="002F4844"/>
    <w:rsid w:val="0030518F"/>
    <w:rsid w:val="00306107"/>
    <w:rsid w:val="00331925"/>
    <w:rsid w:val="0033521B"/>
    <w:rsid w:val="003473BF"/>
    <w:rsid w:val="00347D17"/>
    <w:rsid w:val="00387137"/>
    <w:rsid w:val="003959EC"/>
    <w:rsid w:val="003C7D5D"/>
    <w:rsid w:val="003D5FAB"/>
    <w:rsid w:val="003E35B1"/>
    <w:rsid w:val="003F3003"/>
    <w:rsid w:val="00402070"/>
    <w:rsid w:val="00414957"/>
    <w:rsid w:val="0042548F"/>
    <w:rsid w:val="00434923"/>
    <w:rsid w:val="00445267"/>
    <w:rsid w:val="00475AE2"/>
    <w:rsid w:val="004778BE"/>
    <w:rsid w:val="004876BF"/>
    <w:rsid w:val="004961BB"/>
    <w:rsid w:val="004A6F91"/>
    <w:rsid w:val="004E224A"/>
    <w:rsid w:val="004F204B"/>
    <w:rsid w:val="00500880"/>
    <w:rsid w:val="0050752C"/>
    <w:rsid w:val="005207C4"/>
    <w:rsid w:val="00526008"/>
    <w:rsid w:val="00535647"/>
    <w:rsid w:val="0053619C"/>
    <w:rsid w:val="005458C8"/>
    <w:rsid w:val="00545918"/>
    <w:rsid w:val="00554C5A"/>
    <w:rsid w:val="00556F82"/>
    <w:rsid w:val="00592DFE"/>
    <w:rsid w:val="005B56CC"/>
    <w:rsid w:val="005D0B36"/>
    <w:rsid w:val="005D4988"/>
    <w:rsid w:val="005F2919"/>
    <w:rsid w:val="0060078C"/>
    <w:rsid w:val="00600D90"/>
    <w:rsid w:val="00632D8A"/>
    <w:rsid w:val="00635F9A"/>
    <w:rsid w:val="006362D3"/>
    <w:rsid w:val="0063678F"/>
    <w:rsid w:val="00664D9F"/>
    <w:rsid w:val="0066588A"/>
    <w:rsid w:val="006667D3"/>
    <w:rsid w:val="006716F5"/>
    <w:rsid w:val="00673FAD"/>
    <w:rsid w:val="00676046"/>
    <w:rsid w:val="00680966"/>
    <w:rsid w:val="006864A3"/>
    <w:rsid w:val="006B021D"/>
    <w:rsid w:val="006B6747"/>
    <w:rsid w:val="006C18A2"/>
    <w:rsid w:val="006C7BA5"/>
    <w:rsid w:val="006D55B0"/>
    <w:rsid w:val="006D73AC"/>
    <w:rsid w:val="006E58B9"/>
    <w:rsid w:val="006F5429"/>
    <w:rsid w:val="00700A4C"/>
    <w:rsid w:val="00713FCD"/>
    <w:rsid w:val="00733949"/>
    <w:rsid w:val="00733DD1"/>
    <w:rsid w:val="007538BF"/>
    <w:rsid w:val="00755770"/>
    <w:rsid w:val="00767402"/>
    <w:rsid w:val="00774632"/>
    <w:rsid w:val="007748DA"/>
    <w:rsid w:val="0077540C"/>
    <w:rsid w:val="007944C1"/>
    <w:rsid w:val="0079508C"/>
    <w:rsid w:val="007B3B72"/>
    <w:rsid w:val="007B7561"/>
    <w:rsid w:val="007C4CFB"/>
    <w:rsid w:val="007C6CF8"/>
    <w:rsid w:val="007E3F57"/>
    <w:rsid w:val="007E411B"/>
    <w:rsid w:val="007F0A7D"/>
    <w:rsid w:val="00812B71"/>
    <w:rsid w:val="0081400C"/>
    <w:rsid w:val="00816010"/>
    <w:rsid w:val="008304F4"/>
    <w:rsid w:val="00831422"/>
    <w:rsid w:val="00840405"/>
    <w:rsid w:val="00846134"/>
    <w:rsid w:val="00852431"/>
    <w:rsid w:val="00855311"/>
    <w:rsid w:val="00860E05"/>
    <w:rsid w:val="008654ED"/>
    <w:rsid w:val="0088111F"/>
    <w:rsid w:val="008B46A4"/>
    <w:rsid w:val="008E28A2"/>
    <w:rsid w:val="008F2B6D"/>
    <w:rsid w:val="009066F2"/>
    <w:rsid w:val="00910D5A"/>
    <w:rsid w:val="0091418E"/>
    <w:rsid w:val="00925B7E"/>
    <w:rsid w:val="00931371"/>
    <w:rsid w:val="009326E9"/>
    <w:rsid w:val="00935531"/>
    <w:rsid w:val="00952900"/>
    <w:rsid w:val="00952FD8"/>
    <w:rsid w:val="00954FC8"/>
    <w:rsid w:val="009554D4"/>
    <w:rsid w:val="00966001"/>
    <w:rsid w:val="00977560"/>
    <w:rsid w:val="00984E25"/>
    <w:rsid w:val="009B11C5"/>
    <w:rsid w:val="009B2570"/>
    <w:rsid w:val="009B26D7"/>
    <w:rsid w:val="009B5835"/>
    <w:rsid w:val="009C3E3A"/>
    <w:rsid w:val="009D30A0"/>
    <w:rsid w:val="009F0B10"/>
    <w:rsid w:val="00A30E40"/>
    <w:rsid w:val="00A5011A"/>
    <w:rsid w:val="00A51E62"/>
    <w:rsid w:val="00A53D94"/>
    <w:rsid w:val="00A76841"/>
    <w:rsid w:val="00A80683"/>
    <w:rsid w:val="00A8256E"/>
    <w:rsid w:val="00AA35C8"/>
    <w:rsid w:val="00AA7B64"/>
    <w:rsid w:val="00AB40A5"/>
    <w:rsid w:val="00AD1C11"/>
    <w:rsid w:val="00AD2584"/>
    <w:rsid w:val="00AE1346"/>
    <w:rsid w:val="00AE7E1D"/>
    <w:rsid w:val="00AF325E"/>
    <w:rsid w:val="00B043C1"/>
    <w:rsid w:val="00B21976"/>
    <w:rsid w:val="00B2482A"/>
    <w:rsid w:val="00B26A79"/>
    <w:rsid w:val="00B36CFB"/>
    <w:rsid w:val="00B454BB"/>
    <w:rsid w:val="00B4737D"/>
    <w:rsid w:val="00B61FEF"/>
    <w:rsid w:val="00B652BA"/>
    <w:rsid w:val="00B751EC"/>
    <w:rsid w:val="00B820C7"/>
    <w:rsid w:val="00B84024"/>
    <w:rsid w:val="00B85F4E"/>
    <w:rsid w:val="00B90641"/>
    <w:rsid w:val="00B92F0A"/>
    <w:rsid w:val="00BC26AD"/>
    <w:rsid w:val="00BD0E7C"/>
    <w:rsid w:val="00BE00CA"/>
    <w:rsid w:val="00BF5ACF"/>
    <w:rsid w:val="00C058AD"/>
    <w:rsid w:val="00C3101A"/>
    <w:rsid w:val="00C435BB"/>
    <w:rsid w:val="00C602D0"/>
    <w:rsid w:val="00C61D99"/>
    <w:rsid w:val="00C660C7"/>
    <w:rsid w:val="00C86582"/>
    <w:rsid w:val="00C96FE2"/>
    <w:rsid w:val="00CA355F"/>
    <w:rsid w:val="00CB0A10"/>
    <w:rsid w:val="00CB17A8"/>
    <w:rsid w:val="00CD0C8B"/>
    <w:rsid w:val="00CD2F7D"/>
    <w:rsid w:val="00CD3074"/>
    <w:rsid w:val="00CE36C7"/>
    <w:rsid w:val="00CE59CB"/>
    <w:rsid w:val="00CE6066"/>
    <w:rsid w:val="00D03AAE"/>
    <w:rsid w:val="00D06372"/>
    <w:rsid w:val="00D16057"/>
    <w:rsid w:val="00D367BD"/>
    <w:rsid w:val="00D52ED7"/>
    <w:rsid w:val="00D575CF"/>
    <w:rsid w:val="00D62C14"/>
    <w:rsid w:val="00D65E61"/>
    <w:rsid w:val="00D708A7"/>
    <w:rsid w:val="00D8238B"/>
    <w:rsid w:val="00D84CA4"/>
    <w:rsid w:val="00D87276"/>
    <w:rsid w:val="00D965B7"/>
    <w:rsid w:val="00DC1823"/>
    <w:rsid w:val="00DC3ECE"/>
    <w:rsid w:val="00DD6CAF"/>
    <w:rsid w:val="00DE1F70"/>
    <w:rsid w:val="00DF0058"/>
    <w:rsid w:val="00DF5A53"/>
    <w:rsid w:val="00E02AD6"/>
    <w:rsid w:val="00E06966"/>
    <w:rsid w:val="00E110C1"/>
    <w:rsid w:val="00E251DE"/>
    <w:rsid w:val="00E344AE"/>
    <w:rsid w:val="00E53278"/>
    <w:rsid w:val="00E535F8"/>
    <w:rsid w:val="00E61AB3"/>
    <w:rsid w:val="00E70B78"/>
    <w:rsid w:val="00E70C64"/>
    <w:rsid w:val="00E71D51"/>
    <w:rsid w:val="00E90961"/>
    <w:rsid w:val="00EA2BD1"/>
    <w:rsid w:val="00EA4C57"/>
    <w:rsid w:val="00EA5E61"/>
    <w:rsid w:val="00EA6638"/>
    <w:rsid w:val="00EB3C11"/>
    <w:rsid w:val="00EB4960"/>
    <w:rsid w:val="00EB6B96"/>
    <w:rsid w:val="00EB7A89"/>
    <w:rsid w:val="00EC18BD"/>
    <w:rsid w:val="00EC2F51"/>
    <w:rsid w:val="00EE0FCA"/>
    <w:rsid w:val="00EE23FC"/>
    <w:rsid w:val="00EF1695"/>
    <w:rsid w:val="00EF3B58"/>
    <w:rsid w:val="00EF58DB"/>
    <w:rsid w:val="00F14C9D"/>
    <w:rsid w:val="00F26F1C"/>
    <w:rsid w:val="00F435E5"/>
    <w:rsid w:val="00F440AC"/>
    <w:rsid w:val="00F4647B"/>
    <w:rsid w:val="00F53DAF"/>
    <w:rsid w:val="00F6311D"/>
    <w:rsid w:val="00F66D73"/>
    <w:rsid w:val="00F706D1"/>
    <w:rsid w:val="00F717EA"/>
    <w:rsid w:val="00F72F45"/>
    <w:rsid w:val="00F7373F"/>
    <w:rsid w:val="00F8048B"/>
    <w:rsid w:val="00F9780B"/>
    <w:rsid w:val="00FA5075"/>
    <w:rsid w:val="00FC3F8B"/>
    <w:rsid w:val="00FC634B"/>
    <w:rsid w:val="00FD2A09"/>
    <w:rsid w:val="00FE38DF"/>
    <w:rsid w:val="00FF3812"/>
    <w:rsid w:val="00FF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25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locked/>
    <w:rsid w:val="00DC3ECE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65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2F45"/>
    <w:pPr>
      <w:ind w:left="720"/>
      <w:contextualSpacing/>
    </w:pPr>
  </w:style>
  <w:style w:type="character" w:customStyle="1" w:styleId="a4">
    <w:name w:val="Основной текст_"/>
    <w:basedOn w:val="a0"/>
    <w:link w:val="6"/>
    <w:uiPriority w:val="99"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717E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717EA"/>
    <w:rPr>
      <w:rFonts w:cs="Times New Roman"/>
    </w:rPr>
  </w:style>
  <w:style w:type="paragraph" w:customStyle="1" w:styleId="a9">
    <w:name w:val="Базовый"/>
    <w:uiPriority w:val="99"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-">
    <w:name w:val="Интернет-ссылка"/>
    <w:basedOn w:val="a0"/>
    <w:uiPriority w:val="99"/>
    <w:rsid w:val="009C3E3A"/>
    <w:rPr>
      <w:rFonts w:cs="Times New Roman"/>
      <w:color w:val="0000FF"/>
      <w:u w:val="single"/>
      <w:lang w:val="ru-RU" w:eastAsia="ru-RU"/>
    </w:rPr>
  </w:style>
  <w:style w:type="paragraph" w:styleId="aa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kern w:val="1"/>
      <w:lang w:eastAsia="ar-SA"/>
    </w:rPr>
  </w:style>
  <w:style w:type="character" w:customStyle="1" w:styleId="ab">
    <w:name w:val="Цветовое выделение для Нормальный"/>
    <w:uiPriority w:val="99"/>
    <w:rsid w:val="00816010"/>
  </w:style>
  <w:style w:type="paragraph" w:styleId="ac">
    <w:name w:val="Normal (Web)"/>
    <w:basedOn w:val="a"/>
    <w:uiPriority w:val="99"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EC18BD"/>
    <w:rPr>
      <w:rFonts w:cs="Times New Roman"/>
      <w:b/>
      <w:bCs/>
      <w:sz w:val="27"/>
      <w:szCs w:val="27"/>
      <w:lang w:bidi="ar-SA"/>
    </w:rPr>
  </w:style>
  <w:style w:type="paragraph" w:customStyle="1" w:styleId="22">
    <w:name w:val="Основной текст (2)"/>
    <w:basedOn w:val="a"/>
    <w:link w:val="21"/>
    <w:uiPriority w:val="99"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noProof/>
      <w:sz w:val="27"/>
      <w:szCs w:val="27"/>
    </w:rPr>
  </w:style>
  <w:style w:type="character" w:styleId="ad">
    <w:name w:val="Hyperlink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e">
    <w:name w:val="page number"/>
    <w:basedOn w:val="a0"/>
    <w:rsid w:val="00554C5A"/>
  </w:style>
  <w:style w:type="character" w:customStyle="1" w:styleId="20">
    <w:name w:val="Заголовок 2 Знак"/>
    <w:basedOn w:val="a0"/>
    <w:link w:val="2"/>
    <w:semiHidden/>
    <w:rsid w:val="006658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f">
    <w:name w:val="Table Grid"/>
    <w:basedOn w:val="a1"/>
    <w:locked/>
    <w:rsid w:val="00347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uiPriority w:val="99"/>
    <w:qFormat/>
    <w:rsid w:val="007E411B"/>
    <w:pPr>
      <w:suppressAutoHyphens/>
      <w:spacing w:after="200" w:line="276" w:lineRule="auto"/>
    </w:pPr>
    <w:rPr>
      <w:rFonts w:eastAsia="SimSun"/>
      <w:color w:val="00000A"/>
    </w:rPr>
  </w:style>
  <w:style w:type="table" w:customStyle="1" w:styleId="13">
    <w:name w:val="Сетка таблицы1"/>
    <w:basedOn w:val="a1"/>
    <w:next w:val="af"/>
    <w:rsid w:val="00BE00C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8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95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5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1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90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20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20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1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66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09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544219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613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9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17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20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254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7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96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2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9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67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50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11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4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1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5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4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7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92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8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7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9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2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4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8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Anatolievna</dc:creator>
  <cp:keywords/>
  <dc:description/>
  <cp:lastModifiedBy>ROTA</cp:lastModifiedBy>
  <cp:revision>9</cp:revision>
  <cp:lastPrinted>2021-10-06T06:48:00Z</cp:lastPrinted>
  <dcterms:created xsi:type="dcterms:W3CDTF">2023-08-08T08:10:00Z</dcterms:created>
  <dcterms:modified xsi:type="dcterms:W3CDTF">2023-08-17T04:38:00Z</dcterms:modified>
</cp:coreProperties>
</file>