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BD" w:rsidRDefault="00080BBD">
      <w:pPr>
        <w:pStyle w:val="22"/>
        <w:framePr w:wrap="none" w:vAnchor="page" w:hAnchor="page" w:x="1228" w:y="13571"/>
        <w:shd w:val="clear" w:color="auto" w:fill="auto"/>
        <w:spacing w:line="210" w:lineRule="exact"/>
      </w:pPr>
    </w:p>
    <w:p w:rsidR="00482282" w:rsidRDefault="00482282" w:rsidP="00482282">
      <w:pPr>
        <w:pStyle w:val="1"/>
        <w:shd w:val="clear" w:color="auto" w:fill="auto"/>
        <w:spacing w:after="0" w:line="264" w:lineRule="exact"/>
        <w:ind w:left="40" w:right="40"/>
        <w:jc w:val="left"/>
      </w:pPr>
    </w:p>
    <w:p w:rsidR="00482282" w:rsidRPr="00482282" w:rsidRDefault="00482282" w:rsidP="00482282">
      <w:pPr>
        <w:pStyle w:val="1"/>
        <w:shd w:val="clear" w:color="auto" w:fill="auto"/>
        <w:spacing w:after="0" w:line="264" w:lineRule="exact"/>
        <w:ind w:left="40" w:right="40"/>
        <w:jc w:val="left"/>
      </w:pPr>
      <w:r>
        <w:t xml:space="preserve">             </w:t>
      </w:r>
      <w:r>
        <w:rPr>
          <w:b/>
          <w:sz w:val="28"/>
          <w:szCs w:val="28"/>
        </w:rPr>
        <w:t xml:space="preserve">  АДМИНИСТРАЦИЯ   МУНИЦИПАЛЬНОГО  ОБРАЗОВАНИЯ</w:t>
      </w:r>
    </w:p>
    <w:p w:rsidR="00482282" w:rsidRPr="00482282" w:rsidRDefault="00482282" w:rsidP="00482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2">
        <w:rPr>
          <w:rFonts w:ascii="Times New Roman" w:hAnsi="Times New Roman" w:cs="Times New Roman"/>
          <w:b/>
          <w:sz w:val="28"/>
          <w:szCs w:val="28"/>
        </w:rPr>
        <w:t>«СОКРУТОВСКИЙ   СЕЛЬСОВЕТ»</w:t>
      </w:r>
    </w:p>
    <w:p w:rsidR="00482282" w:rsidRPr="00482282" w:rsidRDefault="00482282" w:rsidP="00482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282" w:rsidRPr="00482282" w:rsidRDefault="00C61B73" w:rsidP="00C61B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2282" w:rsidRPr="00482282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482282" w:rsidRPr="00482282" w:rsidRDefault="00482282" w:rsidP="004822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282" w:rsidRPr="0067630A" w:rsidRDefault="00482282" w:rsidP="00482282">
      <w:pPr>
        <w:rPr>
          <w:sz w:val="28"/>
          <w:szCs w:val="28"/>
        </w:rPr>
      </w:pPr>
    </w:p>
    <w:p w:rsidR="0017636D" w:rsidRPr="00770CA3" w:rsidRDefault="0017636D" w:rsidP="00482282">
      <w:pPr>
        <w:pStyle w:val="1"/>
        <w:shd w:val="clear" w:color="auto" w:fill="auto"/>
        <w:spacing w:after="0" w:line="240" w:lineRule="auto"/>
        <w:ind w:left="40" w:right="40"/>
        <w:jc w:val="both"/>
        <w:rPr>
          <w:sz w:val="27"/>
          <w:szCs w:val="27"/>
        </w:rPr>
      </w:pPr>
      <w:r>
        <w:rPr>
          <w:sz w:val="28"/>
          <w:szCs w:val="28"/>
        </w:rPr>
        <w:t>31.03.</w:t>
      </w:r>
      <w:r w:rsidRPr="00770CA3">
        <w:rPr>
          <w:sz w:val="27"/>
          <w:szCs w:val="27"/>
        </w:rPr>
        <w:t>2014                                                                                                   №11</w:t>
      </w:r>
    </w:p>
    <w:p w:rsidR="00482282" w:rsidRPr="00770CA3" w:rsidRDefault="0017636D" w:rsidP="00482282">
      <w:pPr>
        <w:pStyle w:val="1"/>
        <w:shd w:val="clear" w:color="auto" w:fill="auto"/>
        <w:spacing w:after="0" w:line="240" w:lineRule="auto"/>
        <w:ind w:left="40" w:right="40"/>
        <w:jc w:val="both"/>
        <w:rPr>
          <w:sz w:val="27"/>
          <w:szCs w:val="27"/>
        </w:rPr>
      </w:pPr>
      <w:r w:rsidRPr="00770CA3">
        <w:rPr>
          <w:sz w:val="27"/>
          <w:szCs w:val="27"/>
        </w:rPr>
        <w:t xml:space="preserve">  </w:t>
      </w:r>
      <w:r w:rsidR="00482282" w:rsidRPr="00770CA3">
        <w:rPr>
          <w:sz w:val="27"/>
          <w:szCs w:val="27"/>
        </w:rPr>
        <w:t xml:space="preserve">Об определении органа внутреннего финансового </w:t>
      </w:r>
    </w:p>
    <w:p w:rsidR="00482282" w:rsidRPr="00770CA3" w:rsidRDefault="00482282" w:rsidP="00482282">
      <w:pPr>
        <w:pStyle w:val="1"/>
        <w:shd w:val="clear" w:color="auto" w:fill="auto"/>
        <w:spacing w:after="0" w:line="240" w:lineRule="auto"/>
        <w:ind w:right="40"/>
        <w:jc w:val="both"/>
        <w:rPr>
          <w:sz w:val="27"/>
          <w:szCs w:val="27"/>
        </w:rPr>
      </w:pPr>
      <w:r w:rsidRPr="00770CA3">
        <w:rPr>
          <w:sz w:val="27"/>
          <w:szCs w:val="27"/>
        </w:rPr>
        <w:t xml:space="preserve">  контроля в отношении закупок для обеспечения</w:t>
      </w:r>
    </w:p>
    <w:p w:rsidR="00482282" w:rsidRPr="00770CA3" w:rsidRDefault="00482282" w:rsidP="00482282">
      <w:pPr>
        <w:pStyle w:val="1"/>
        <w:shd w:val="clear" w:color="auto" w:fill="auto"/>
        <w:spacing w:after="0" w:line="240" w:lineRule="auto"/>
        <w:ind w:left="40" w:right="40"/>
        <w:jc w:val="both"/>
        <w:rPr>
          <w:sz w:val="27"/>
          <w:szCs w:val="27"/>
        </w:rPr>
      </w:pPr>
      <w:r w:rsidRPr="00770CA3">
        <w:rPr>
          <w:sz w:val="27"/>
          <w:szCs w:val="27"/>
        </w:rPr>
        <w:t xml:space="preserve">  муниципальных нужд муниципального образования</w:t>
      </w:r>
    </w:p>
    <w:p w:rsidR="00482282" w:rsidRPr="00770CA3" w:rsidRDefault="00482282" w:rsidP="00482282">
      <w:pPr>
        <w:pStyle w:val="1"/>
        <w:shd w:val="clear" w:color="auto" w:fill="auto"/>
        <w:spacing w:after="0" w:line="240" w:lineRule="auto"/>
        <w:ind w:left="40" w:right="40"/>
        <w:jc w:val="both"/>
        <w:rPr>
          <w:sz w:val="27"/>
          <w:szCs w:val="27"/>
        </w:rPr>
      </w:pPr>
      <w:r w:rsidRPr="00770CA3">
        <w:rPr>
          <w:sz w:val="27"/>
          <w:szCs w:val="27"/>
        </w:rPr>
        <w:t xml:space="preserve">  «Сокрутовский сельсовет»</w:t>
      </w:r>
    </w:p>
    <w:p w:rsidR="00482282" w:rsidRPr="00770CA3" w:rsidRDefault="00482282" w:rsidP="00482282">
      <w:pPr>
        <w:pStyle w:val="1"/>
        <w:shd w:val="clear" w:color="auto" w:fill="auto"/>
        <w:spacing w:after="240" w:line="240" w:lineRule="auto"/>
        <w:ind w:left="40" w:right="40" w:firstLine="680"/>
        <w:jc w:val="both"/>
        <w:rPr>
          <w:sz w:val="27"/>
          <w:szCs w:val="27"/>
        </w:rPr>
      </w:pPr>
    </w:p>
    <w:p w:rsidR="00482282" w:rsidRPr="00770CA3" w:rsidRDefault="00482282" w:rsidP="00482282">
      <w:pPr>
        <w:pStyle w:val="1"/>
        <w:shd w:val="clear" w:color="auto" w:fill="auto"/>
        <w:spacing w:after="240" w:line="240" w:lineRule="auto"/>
        <w:ind w:left="40" w:right="40" w:firstLine="680"/>
        <w:jc w:val="both"/>
        <w:rPr>
          <w:sz w:val="27"/>
          <w:szCs w:val="27"/>
        </w:rPr>
      </w:pPr>
      <w:r w:rsidRPr="00770CA3">
        <w:rPr>
          <w:sz w:val="27"/>
          <w:szCs w:val="27"/>
        </w:rPr>
        <w:t xml:space="preserve">В соответствии со ст,99 Федерального Закона №44-ФЗ от 05.04.2013г. «О контрактной системе в сфере закупок товаров, работ для обеспечения государственных и муниципальных нужд», частью 3 </w:t>
      </w:r>
      <w:r w:rsidRPr="00770CA3">
        <w:rPr>
          <w:rStyle w:val="a5"/>
          <w:b w:val="0"/>
          <w:sz w:val="27"/>
          <w:szCs w:val="27"/>
        </w:rPr>
        <w:t>ст.269.2</w:t>
      </w:r>
      <w:r w:rsidRPr="00770CA3">
        <w:rPr>
          <w:rStyle w:val="a5"/>
          <w:sz w:val="27"/>
          <w:szCs w:val="27"/>
        </w:rPr>
        <w:t xml:space="preserve"> </w:t>
      </w:r>
      <w:r w:rsidRPr="00770CA3">
        <w:rPr>
          <w:sz w:val="27"/>
          <w:szCs w:val="27"/>
        </w:rPr>
        <w:t>Бюджетного кодекса РФ от 31.07.1998 №145-ФЗ:</w:t>
      </w:r>
    </w:p>
    <w:p w:rsidR="00770CA3" w:rsidRPr="00770CA3" w:rsidRDefault="00482282" w:rsidP="00482282">
      <w:pPr>
        <w:pStyle w:val="1"/>
        <w:shd w:val="clear" w:color="auto" w:fill="auto"/>
        <w:spacing w:after="240" w:line="240" w:lineRule="auto"/>
        <w:ind w:right="40"/>
        <w:jc w:val="both"/>
        <w:rPr>
          <w:sz w:val="27"/>
          <w:szCs w:val="27"/>
        </w:rPr>
      </w:pPr>
      <w:r w:rsidRPr="00770CA3">
        <w:rPr>
          <w:sz w:val="27"/>
          <w:szCs w:val="27"/>
        </w:rPr>
        <w:t xml:space="preserve"> </w:t>
      </w:r>
      <w:r w:rsidRPr="00BF0650">
        <w:rPr>
          <w:b/>
          <w:sz w:val="27"/>
          <w:szCs w:val="27"/>
        </w:rPr>
        <w:t xml:space="preserve">I .Определить органом внутреннего финансового муниципального контроля в отношении закупок для обеспечения муниципальных нужд муниципального образования «Сокрутовский сельсовет» должностное лицо администрации МО «Сокрутовский  сельсовет» - глава администрации МО «Сокрутовский сельсовет».               </w:t>
      </w:r>
      <w:r w:rsidR="00C61B73" w:rsidRPr="00BF0650">
        <w:rPr>
          <w:b/>
          <w:sz w:val="27"/>
          <w:szCs w:val="27"/>
        </w:rPr>
        <w:t xml:space="preserve">                                                                                                           </w:t>
      </w:r>
      <w:r w:rsidRPr="00BF0650">
        <w:rPr>
          <w:b/>
          <w:sz w:val="27"/>
          <w:szCs w:val="27"/>
        </w:rPr>
        <w:t xml:space="preserve">    </w:t>
      </w:r>
      <w:r w:rsidRPr="00770CA3">
        <w:rPr>
          <w:sz w:val="27"/>
          <w:szCs w:val="27"/>
        </w:rPr>
        <w:t xml:space="preserve">2. Орган внутреннего финансового муниципального контроля осуществляет внутренний  муниципальный финансовый контроль в сфере закупок в соответствии с Федеральным Законом №44-ФЗ от 05,04.2013г. «О контрактной системе в сфере закупок товаров, работ для обеспечения государственных и муниципальных нужд» в отношении: закупок:                                                                                                                           а)соблюдения требований к обоснованию закупок и обоснованности            б)соблюдения правил нормирования в сфере закупок;                                               в)обоснования начальной (максимальной) цены контракта, цены контракта, заключаемого с единственным поставщиком (подрядчиком, исполнителем) включенной в план- график;                                                                                     г)применения заказчиком мер ответственности и совершения иных действий в случае нарушения поставщиком (подрядчиком, исполнителем) условий контракта:   </w:t>
      </w:r>
    </w:p>
    <w:p w:rsidR="007879CE" w:rsidRPr="00770CA3" w:rsidRDefault="00482282" w:rsidP="00482282">
      <w:pPr>
        <w:pStyle w:val="1"/>
        <w:shd w:val="clear" w:color="auto" w:fill="auto"/>
        <w:spacing w:after="240" w:line="240" w:lineRule="auto"/>
        <w:ind w:right="40"/>
        <w:jc w:val="both"/>
        <w:rPr>
          <w:sz w:val="27"/>
          <w:szCs w:val="27"/>
        </w:rPr>
      </w:pPr>
      <w:r w:rsidRPr="00770CA3">
        <w:rPr>
          <w:sz w:val="27"/>
          <w:szCs w:val="27"/>
        </w:rPr>
        <w:t xml:space="preserve"> д)соответствия поставленного товара, выполнения работы (ее результата) или оказанной услуги условиям контракта:                                                          е)своевременности, полноты и достоверности отражения в документах учета поставленного товара, выполненной работы (ее результата) или  оказанной услуги;     </w:t>
      </w:r>
    </w:p>
    <w:p w:rsidR="00482282" w:rsidRPr="00770CA3" w:rsidRDefault="00482282" w:rsidP="00482282">
      <w:pPr>
        <w:pStyle w:val="1"/>
        <w:shd w:val="clear" w:color="auto" w:fill="auto"/>
        <w:spacing w:after="240" w:line="240" w:lineRule="auto"/>
        <w:ind w:right="40"/>
        <w:jc w:val="both"/>
        <w:rPr>
          <w:sz w:val="27"/>
          <w:szCs w:val="27"/>
        </w:rPr>
      </w:pPr>
      <w:r w:rsidRPr="00770CA3">
        <w:rPr>
          <w:sz w:val="27"/>
          <w:szCs w:val="27"/>
        </w:rPr>
        <w:t>ж)</w:t>
      </w:r>
      <w:r w:rsidRPr="00770CA3">
        <w:rPr>
          <w:sz w:val="27"/>
          <w:szCs w:val="27"/>
        </w:rPr>
        <w:tab/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C61B73" w:rsidRPr="00770CA3" w:rsidRDefault="00C61B73" w:rsidP="00482282">
      <w:pPr>
        <w:pStyle w:val="1"/>
        <w:shd w:val="clear" w:color="auto" w:fill="auto"/>
        <w:spacing w:after="240" w:line="240" w:lineRule="auto"/>
        <w:ind w:right="40"/>
        <w:jc w:val="both"/>
        <w:rPr>
          <w:sz w:val="27"/>
          <w:szCs w:val="27"/>
        </w:rPr>
      </w:pPr>
      <w:r w:rsidRPr="00770CA3">
        <w:rPr>
          <w:sz w:val="27"/>
          <w:szCs w:val="27"/>
        </w:rPr>
        <w:t>Глава муниципального образования :                                         О.Ю.Бакунцева</w:t>
      </w:r>
    </w:p>
    <w:p w:rsidR="00080BBD" w:rsidRPr="00770CA3" w:rsidRDefault="00080BBD" w:rsidP="00482282">
      <w:pPr>
        <w:jc w:val="both"/>
        <w:rPr>
          <w:sz w:val="27"/>
          <w:szCs w:val="27"/>
        </w:rPr>
      </w:pPr>
    </w:p>
    <w:sectPr w:rsidR="00080BBD" w:rsidRPr="00770CA3" w:rsidSect="00C61B73">
      <w:pgSz w:w="11906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B2C" w:rsidRDefault="006B0B2C" w:rsidP="00080BBD">
      <w:r>
        <w:separator/>
      </w:r>
    </w:p>
  </w:endnote>
  <w:endnote w:type="continuationSeparator" w:id="1">
    <w:p w:rsidR="006B0B2C" w:rsidRDefault="006B0B2C" w:rsidP="00080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B2C" w:rsidRDefault="006B0B2C"/>
  </w:footnote>
  <w:footnote w:type="continuationSeparator" w:id="1">
    <w:p w:rsidR="006B0B2C" w:rsidRDefault="006B0B2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80BBD"/>
    <w:rsid w:val="00080BBD"/>
    <w:rsid w:val="001121F7"/>
    <w:rsid w:val="0017636D"/>
    <w:rsid w:val="0039369F"/>
    <w:rsid w:val="00425B33"/>
    <w:rsid w:val="00482282"/>
    <w:rsid w:val="005009CE"/>
    <w:rsid w:val="006B0B2C"/>
    <w:rsid w:val="006B647B"/>
    <w:rsid w:val="006C5CBA"/>
    <w:rsid w:val="00770CA3"/>
    <w:rsid w:val="007879CE"/>
    <w:rsid w:val="008E2DE0"/>
    <w:rsid w:val="00937007"/>
    <w:rsid w:val="009B022D"/>
    <w:rsid w:val="00A00266"/>
    <w:rsid w:val="00BF0650"/>
    <w:rsid w:val="00C61B73"/>
    <w:rsid w:val="00D67398"/>
    <w:rsid w:val="00D9605E"/>
    <w:rsid w:val="00ED3424"/>
    <w:rsid w:val="00F17978"/>
    <w:rsid w:val="00F337B1"/>
    <w:rsid w:val="00F7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0B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0BBD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080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3pt">
    <w:name w:val="Основной текст + Интервал 3 pt"/>
    <w:basedOn w:val="a4"/>
    <w:rsid w:val="00080BBD"/>
    <w:rPr>
      <w:color w:val="000000"/>
      <w:spacing w:val="72"/>
      <w:w w:val="100"/>
      <w:position w:val="0"/>
      <w:lang w:val="ru-RU"/>
    </w:rPr>
  </w:style>
  <w:style w:type="character" w:customStyle="1" w:styleId="3pt0">
    <w:name w:val="Основной текст + Интервал 3 pt"/>
    <w:basedOn w:val="a4"/>
    <w:rsid w:val="00080BBD"/>
    <w:rPr>
      <w:color w:val="000000"/>
      <w:spacing w:val="76"/>
      <w:w w:val="100"/>
      <w:position w:val="0"/>
      <w:lang w:val="ru-RU"/>
    </w:rPr>
  </w:style>
  <w:style w:type="character" w:customStyle="1" w:styleId="10pt">
    <w:name w:val="Основной текст + Интервал 10 pt"/>
    <w:basedOn w:val="a4"/>
    <w:rsid w:val="00080BBD"/>
    <w:rPr>
      <w:color w:val="000000"/>
      <w:spacing w:val="212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080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080BBD"/>
    <w:rPr>
      <w:b/>
      <w:bCs/>
      <w:color w:val="000000"/>
      <w:w w:val="100"/>
      <w:position w:val="0"/>
      <w:lang w:val="ru-RU"/>
    </w:rPr>
  </w:style>
  <w:style w:type="character" w:customStyle="1" w:styleId="21">
    <w:name w:val="Подпись к картинке (2)_"/>
    <w:basedOn w:val="a0"/>
    <w:link w:val="22"/>
    <w:rsid w:val="00080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a6">
    <w:name w:val="Подпись к картинке_"/>
    <w:basedOn w:val="a0"/>
    <w:link w:val="a7"/>
    <w:rsid w:val="00080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080BBD"/>
    <w:pPr>
      <w:shd w:val="clear" w:color="auto" w:fill="FFFFFF"/>
      <w:spacing w:after="180" w:line="269" w:lineRule="exact"/>
      <w:jc w:val="center"/>
    </w:pPr>
    <w:rPr>
      <w:rFonts w:ascii="Times New Roman" w:eastAsia="Times New Roman" w:hAnsi="Times New Roman" w:cs="Times New Roman"/>
      <w:spacing w:val="-1"/>
      <w:sz w:val="21"/>
      <w:szCs w:val="21"/>
    </w:rPr>
  </w:style>
  <w:style w:type="paragraph" w:customStyle="1" w:styleId="20">
    <w:name w:val="Основной текст (2)"/>
    <w:basedOn w:val="a"/>
    <w:link w:val="2"/>
    <w:rsid w:val="00080BBD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pacing w:val="-1"/>
      <w:sz w:val="21"/>
      <w:szCs w:val="21"/>
    </w:rPr>
  </w:style>
  <w:style w:type="paragraph" w:customStyle="1" w:styleId="22">
    <w:name w:val="Подпись к картинке (2)"/>
    <w:basedOn w:val="a"/>
    <w:link w:val="21"/>
    <w:rsid w:val="00080B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21"/>
      <w:szCs w:val="21"/>
    </w:rPr>
  </w:style>
  <w:style w:type="paragraph" w:customStyle="1" w:styleId="a7">
    <w:name w:val="Подпись к картинке"/>
    <w:basedOn w:val="a"/>
    <w:link w:val="a6"/>
    <w:rsid w:val="00080B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WinXPProSP3</cp:lastModifiedBy>
  <cp:revision>9</cp:revision>
  <cp:lastPrinted>2014-08-28T05:05:00Z</cp:lastPrinted>
  <dcterms:created xsi:type="dcterms:W3CDTF">2014-04-22T06:28:00Z</dcterms:created>
  <dcterms:modified xsi:type="dcterms:W3CDTF">2018-04-13T08:41:00Z</dcterms:modified>
</cp:coreProperties>
</file>