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DF267D" w:rsidRPr="00396301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39630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АДМИНИСТРАЦИЯ</w:t>
      </w:r>
    </w:p>
    <w:p w:rsidR="00396301" w:rsidRDefault="00396301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МУНИЦИПАЛЬНОГО ОБРАЗОВАНИЯ </w:t>
      </w:r>
    </w:p>
    <w:p w:rsidR="00DF267D" w:rsidRPr="00396301" w:rsidRDefault="00396301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39630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973869" w:rsidRPr="0039630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«СОКРУТОВСКИЙ СЕЛЬСОВЕТ»</w:t>
      </w:r>
    </w:p>
    <w:p w:rsidR="00DF267D" w:rsidRPr="00396301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396301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DF267D" w:rsidRPr="00396301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39630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РАСПОРЯЖЕНИЕ</w:t>
      </w:r>
    </w:p>
    <w:p w:rsidR="00973869" w:rsidRPr="00973869" w:rsidRDefault="00DF267D" w:rsidP="00973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973869" w:rsidRDefault="00396301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20.04.2023                                                                                          №5 </w:t>
      </w:r>
    </w:p>
    <w:p w:rsidR="00DF267D" w:rsidRPr="00396301" w:rsidRDefault="00973869" w:rsidP="00396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96301">
        <w:rPr>
          <w:rFonts w:ascii="Times New Roman" w:hAnsi="Times New Roman" w:cs="Times New Roman"/>
          <w:sz w:val="28"/>
          <w:szCs w:val="28"/>
        </w:rPr>
        <w:t xml:space="preserve">О создании рабочей группы  по выявлению, учету и </w:t>
      </w:r>
      <w:proofErr w:type="gramStart"/>
      <w:r w:rsidRPr="0039630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96301">
        <w:rPr>
          <w:rFonts w:ascii="Times New Roman" w:hAnsi="Times New Roman" w:cs="Times New Roman"/>
          <w:sz w:val="28"/>
          <w:szCs w:val="28"/>
        </w:rPr>
        <w:t xml:space="preserve"> заброшенными домами, зданиями и строениями на территории МО «</w:t>
      </w:r>
      <w:proofErr w:type="spellStart"/>
      <w:r w:rsidRPr="0039630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396301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DF267D" w:rsidRPr="00396301" w:rsidRDefault="00DF267D" w:rsidP="00396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973869" w:rsidRPr="00396301" w:rsidRDefault="00973869" w:rsidP="00DF26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</w:t>
      </w:r>
      <w:proofErr w:type="gramStart"/>
      <w:r w:rsidR="00DF267D"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принятия мер, направленных на обеспечение безопасности жизни и здоровья граждан, исключения возможности пребывания посторонних лиц в неиспользуемом жилищном фонде и промышленных сооружениях, а также обеспечения прав граждан на благоприятную среду обитания, создания здоровых и культурных условий жизни населения на территории </w:t>
      </w:r>
      <w:r w:rsidRPr="0039630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39630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396301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DF267D"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DF267D"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рукодствуясь</w:t>
      </w:r>
      <w:proofErr w:type="spellEnd"/>
      <w:r w:rsidR="00DF267D"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ст. 15 Федерального закона от 06.10.2003 №131-ФЗ «Об общих принципах организации местного самоуправления в</w:t>
      </w:r>
      <w:proofErr w:type="gramEnd"/>
      <w:r w:rsidR="00DF267D"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Российской Федерации», администрация </w:t>
      </w:r>
      <w:r w:rsidRPr="0039630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39630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396301">
        <w:rPr>
          <w:rFonts w:ascii="Times New Roman" w:hAnsi="Times New Roman" w:cs="Times New Roman"/>
          <w:sz w:val="28"/>
          <w:szCs w:val="28"/>
        </w:rPr>
        <w:t xml:space="preserve"> сельсовет»:</w:t>
      </w:r>
    </w:p>
    <w:p w:rsidR="00973869" w:rsidRPr="00396301" w:rsidRDefault="00973869" w:rsidP="00DF26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301">
        <w:rPr>
          <w:rFonts w:ascii="Times New Roman" w:hAnsi="Times New Roman" w:cs="Times New Roman"/>
          <w:sz w:val="28"/>
          <w:szCs w:val="28"/>
        </w:rPr>
        <w:t xml:space="preserve">      </w:t>
      </w:r>
      <w:r w:rsidR="00DF267D"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Создать рабочую группу по выявлению, учету и </w:t>
      </w:r>
      <w:proofErr w:type="gramStart"/>
      <w:r w:rsidR="00DF267D"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контролю за</w:t>
      </w:r>
      <w:proofErr w:type="gramEnd"/>
      <w:r w:rsidR="00DF267D"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заброшенными домами, зданиями и строениями на территории </w:t>
      </w:r>
      <w:r w:rsidRPr="0039630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39630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396301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DF267D" w:rsidRPr="00396301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Утвердить положение о порядке деятельности рабочей группы на </w:t>
      </w:r>
      <w:r w:rsidR="00973869" w:rsidRPr="0039630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73869" w:rsidRPr="0039630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73869" w:rsidRPr="00396301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согласно приложению 1 к настоящему распоряжению.</w:t>
      </w:r>
    </w:p>
    <w:p w:rsidR="00DF267D" w:rsidRPr="00396301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proofErr w:type="gramStart"/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состав рабочей по решению вопросов, связанных с выявлением, учетом и контролем за заброшенными домами, зданиями и строениями на территории </w:t>
      </w:r>
      <w:r w:rsidR="00973869" w:rsidRPr="0039630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73869" w:rsidRPr="0039630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73869" w:rsidRPr="00396301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согласно приложению 2.</w:t>
      </w:r>
      <w:proofErr w:type="gramEnd"/>
    </w:p>
    <w:p w:rsidR="00DF267D" w:rsidRPr="00396301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Утвердить форму реестра заброшенных домов, зданий, строений на территории </w:t>
      </w:r>
      <w:r w:rsidR="00973869" w:rsidRPr="0039630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73869" w:rsidRPr="0039630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73869" w:rsidRPr="00396301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согласно приложению 3.</w:t>
      </w:r>
    </w:p>
    <w:p w:rsidR="00DF267D" w:rsidRPr="00396301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Назначить ответственных лиц за ведение реестра на территории </w:t>
      </w:r>
      <w:r w:rsidR="00973869" w:rsidRPr="0039630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73869" w:rsidRPr="0039630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73869" w:rsidRPr="00396301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согласно приложению 4.</w:t>
      </w:r>
    </w:p>
    <w:p w:rsidR="00DF267D" w:rsidRPr="00396301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Закрепить за ответственными лицами территорию </w:t>
      </w:r>
      <w:r w:rsidR="00973869" w:rsidRPr="0039630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73869" w:rsidRPr="0039630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73869" w:rsidRPr="00396301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согласно приложению 5.</w:t>
      </w:r>
    </w:p>
    <w:p w:rsidR="00DF267D" w:rsidRPr="00396301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</w:t>
      </w:r>
      <w:proofErr w:type="gramStart"/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DF267D" w:rsidRPr="00396301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F267D" w:rsidRPr="00396301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1736"/>
        <w:gridCol w:w="3190"/>
      </w:tblGrid>
      <w:tr w:rsidR="00DF267D" w:rsidRPr="00396301" w:rsidTr="00396301">
        <w:trPr>
          <w:trHeight w:val="407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869" w:rsidRPr="00396301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973869" w:rsidRP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DF267D" w:rsidRPr="00396301" w:rsidRDefault="00396301" w:rsidP="003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gramStart"/>
            <w:r w:rsidR="00973869" w:rsidRPr="003963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73869" w:rsidRPr="003963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73869" w:rsidRPr="00396301">
              <w:rPr>
                <w:rFonts w:ascii="Times New Roman" w:hAnsi="Times New Roman" w:cs="Times New Roman"/>
                <w:sz w:val="28"/>
                <w:szCs w:val="28"/>
              </w:rPr>
              <w:t>окрутовский</w:t>
            </w:r>
            <w:proofErr w:type="spellEnd"/>
            <w:r w:rsidR="00973869" w:rsidRPr="00396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301">
              <w:rPr>
                <w:rFonts w:ascii="Times New Roman" w:hAnsi="Times New Roman" w:cs="Times New Roman"/>
                <w:sz w:val="28"/>
                <w:szCs w:val="28"/>
              </w:rPr>
              <w:t>сельсовет»</w:t>
            </w:r>
          </w:p>
        </w:tc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396301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396301" w:rsidRDefault="00973869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</w:t>
            </w:r>
            <w:proofErr w:type="gramStart"/>
            <w:r w:rsidRP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акунцева</w:t>
            </w:r>
            <w:proofErr w:type="spellEnd"/>
          </w:p>
        </w:tc>
      </w:tr>
    </w:tbl>
    <w:p w:rsidR="00DF267D" w:rsidRPr="00396301" w:rsidRDefault="00DF267D" w:rsidP="00DF26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F267D" w:rsidRPr="00396301" w:rsidRDefault="00DF267D" w:rsidP="00D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963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9"/>
        <w:gridCol w:w="5528"/>
      </w:tblGrid>
      <w:tr w:rsidR="00DF267D" w:rsidRPr="00396301" w:rsidTr="00396301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396301" w:rsidRDefault="00DF267D" w:rsidP="00DF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</w:r>
            <w:r w:rsidRP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textWrapping" w:clear="all"/>
              <w:t> </w:t>
            </w:r>
          </w:p>
          <w:p w:rsidR="00DF267D" w:rsidRPr="00396301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869" w:rsidRPr="00396301" w:rsidRDefault="00973869" w:rsidP="0039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869" w:rsidRPr="00396301" w:rsidRDefault="00973869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869" w:rsidRPr="00396301" w:rsidRDefault="00973869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869" w:rsidRPr="00396301" w:rsidRDefault="00973869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869" w:rsidRPr="00396301" w:rsidRDefault="00973869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67D" w:rsidRPr="00396301" w:rsidRDefault="00DF267D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DF267D" w:rsidRPr="00396301" w:rsidRDefault="00DF267D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</w:t>
            </w:r>
          </w:p>
          <w:p w:rsidR="00973869" w:rsidRPr="00396301" w:rsidRDefault="00DF267D" w:rsidP="00DF2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973869" w:rsidRPr="00396301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973869" w:rsidRPr="00396301"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 w:rsidR="00973869" w:rsidRPr="0039630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DF267D" w:rsidRPr="00396301" w:rsidRDefault="00DF267D" w:rsidP="0039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 </w:t>
            </w:r>
            <w:r w:rsidRP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lastRenderedPageBreak/>
        <w:t> 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ПОЛОЖЕНИЕ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порядке деятельности рабочей группы</w:t>
      </w:r>
    </w:p>
    <w:p w:rsidR="00DF267D" w:rsidRPr="00DF267D" w:rsidRDefault="00DF267D" w:rsidP="00973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на территории </w:t>
      </w:r>
      <w:r w:rsidR="00973869">
        <w:t>МО «</w:t>
      </w:r>
      <w:proofErr w:type="spellStart"/>
      <w:r w:rsidR="00973869">
        <w:t>Сокрутовский</w:t>
      </w:r>
      <w:proofErr w:type="spellEnd"/>
      <w:r w:rsidR="00973869">
        <w:t xml:space="preserve"> сельсовет»</w:t>
      </w: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1.Общие положения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proofErr w:type="gramStart"/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1.1.Работа рабочей группы ведется в соответствии с Земельным, Градостроительным и Гражданским кодексами Российской Федерации, федеральными законами от 10.01.2002 №7-ФЗ «Об охране окружающей среды», от 21.12.1994 №68-ФЗ «О защите населения и территорий от чрезвычайных ситуаций природного и техногенного характера», от 06.10.2003 №131-ФЗ «Об общих принципах организации местного самоуправления в РФ».</w:t>
      </w:r>
      <w:proofErr w:type="gramEnd"/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proofErr w:type="gramStart"/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1.2.Рабочая группа создается для организации работы по выявлению, учету, и контролю за заброшенными жилыми домами, зданиями и строениями на территории </w:t>
      </w:r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 «</w:t>
      </w:r>
      <w:proofErr w:type="spellStart"/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Сокрутовский</w:t>
      </w:r>
      <w:proofErr w:type="spellEnd"/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сельсовет»</w:t>
      </w: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целях осуществления комплекса мероприятий по повышению уровня антитеррористической защищенности, принятия мер, исключающих пребывания посторонних лиц в неиспользуемом жилищном фонде и промышленных сооружениях, осуществления комплекса мер, направленных на обеспечение безопасности, обеспечения первичных мер пожарной безопасности в</w:t>
      </w:r>
      <w:proofErr w:type="gramEnd"/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границах</w:t>
      </w:r>
      <w:proofErr w:type="gramEnd"/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с. Верхняя Тишанка, с. Бирюч, а также обеспечение прав граждан на благоприятную среду обитания, создание здоровых и культурных условий на территории сельского поселения.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1.3.Основные задачи рабочей группы: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выявление заброшенных, бесхозяйных, недостроенных объектов промышленности, коммунальной и строительной инфраструктуры, представляющих потенциальную опасность для жизни и здоровья граждан на территории с. </w:t>
      </w:r>
      <w:proofErr w:type="spellStart"/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Сокрутовка</w:t>
      </w:r>
      <w:proofErr w:type="spellEnd"/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выявление собственников и владельцев, заброшенных и недостроенных объектов;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проведение комиссионного обследования (плановое, внеплановое) опасных для жизни и здоровья граждан объектов;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проведение </w:t>
      </w:r>
      <w:proofErr w:type="gramStart"/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проверки надёжности обеспечения безопасности опасных объектов</w:t>
      </w:r>
      <w:proofErr w:type="gramEnd"/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возможного проникновения на них граждан;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разработка предложений для собственников опасных объектов по устранению выявленных недостатков.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lastRenderedPageBreak/>
        <w:t> 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2.Порядок деятельности рабочей группы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2.1. Рабочая группа осуществляет свою деятельность в форме заседаний в соответствии с планом работы, который принимается на заседании рабочей группы сельского поселения, и утверждается её председателем.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2.2. Руководство деятельностью рабочей группы осуществляет председатель.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2.3. Заседания рабочей группы проводятся не реже 1 раза в квартал.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2.4. Администрация </w:t>
      </w:r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 «</w:t>
      </w:r>
      <w:proofErr w:type="spellStart"/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Сокрутовский</w:t>
      </w:r>
      <w:proofErr w:type="spellEnd"/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сельсовет»</w:t>
      </w: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2.4.1. Формирует перечень выявленных объектов и их собственников (владельцев, пользователей) для рассмотрения на заседании рабочей группы;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2.4.2. Готовят план обследования указанных объектов;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2.4.3. Запрашивают у руководителей предприятий, учреждений, организаций документы и информацию, необходимые для выполнения деятельности рабочей группы, кроме сведений, составляющих коммерческую тайну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2.4.4. По результатам рассмотрения рабочей группы направляют собственникам (владельцам, пользователям) объектов рекомендации по устранению выявленных нарушений и по обеспечению мер для их устранения.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2.5. На заседании рабочей группы члены в форме обсуждения с учетом градостроительных, санитарных, экологических норм, противопожарных требований: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2.5.1. Рассматривают вопрос о необходимости проведения обследования выявленных объектов, создают специальную группу для проведения обследований объектов, назначают срок проведения обследований, и осуществляют </w:t>
      </w:r>
      <w:proofErr w:type="gramStart"/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их проведением;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2.5.2. По результатам проведённого обследования оценивают степень опасности объектов, возможность проникновения на объекты граждан, определяют комплекс необходимых (или дополнительных) организационных и практических мер по обеспечению надёжной охраны каждого объекта, выносят свои рекомендации;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2.5.3. Приглашают на заседания, и заслушивают должностных лиц предприятий, учреждений, организаций по вопросам, отнесённым к компетенции деятельности рабочей группы;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2.5.4. По мере необходимости приглашают на заседания рабочей группы представителей надзорных и контролирующих органов для обеспечения реализации задач, стоящих перед рабочей группой. При этом приглашенные представители вправе вносить предложения в протокол рабочей группы по рассматриваемым вопросам.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2.6. Заседание рабочей группы оформляется протоколом, в котором фиксируются вопросы, вынесенные на рассмотрение, а также принятые по ним решения. Протокол утверждается председателем.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2.7. На время отсутствия председателя рабочей группы его обязанности исполняет заместитель, на время отсутствия других членов – лица, их замещающие, на основании подтверждающих документов.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2.8. В случае изменений в составе рабочей группы в связи с кадровыми перестановками, сменой наименования, данные изменения учитываются в соответствии со штатным расписанием организации, без внесения соответствующих изменений в приложение 2 настоящего распоряжения Член рабочей группы представляет копии документов, подтверждающих правомерность его присутствия.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2.9. Специальные группы по проведению обследования и проверок объектов: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2.9.1. Определяются рабочей группой из числа специалистов администрации сельского поселения;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2.9.2. Проводят обследование каждого потенциально опасного объекта в присутствии представителя собственника (владельца, пользователя), по результатам обследования составляется акт, с которым знакомят собственника объекта или его представителя, с предоставлением ему копии акта под роспись.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2.10. </w:t>
      </w:r>
      <w:proofErr w:type="gramStart"/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</w:t>
      </w:r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 «</w:t>
      </w:r>
      <w:proofErr w:type="spellStart"/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Сокрутовский</w:t>
      </w:r>
      <w:proofErr w:type="spellEnd"/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сельсовет»</w:t>
      </w: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направляет в сектор по гражданской обороне </w:t>
      </w:r>
      <w:proofErr w:type="spellStart"/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Ахтубинского</w:t>
      </w:r>
      <w:proofErr w:type="spellEnd"/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района представленную рабочей группой актуальную информацию о вновь выявленных объектах, проведённых и запланированных мероприятиях, направленных на установление собственников этих объектов, а также о результатах работы рабочей группы с собственниками по понуждению последних к принятию мер по консервации, ликвидации и ограничению доступа граждан на опасные объекты.</w:t>
      </w:r>
      <w:proofErr w:type="gramEnd"/>
    </w:p>
    <w:p w:rsidR="00DF267D" w:rsidRPr="00DF267D" w:rsidRDefault="00DF267D" w:rsidP="00DF26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5493"/>
      </w:tblGrid>
      <w:tr w:rsidR="00DF267D" w:rsidRPr="00DF267D" w:rsidTr="00DF267D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301" w:rsidRDefault="00396301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67D" w:rsidRPr="00DF267D" w:rsidRDefault="00DF267D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 к распоряжению</w:t>
            </w:r>
          </w:p>
          <w:p w:rsidR="00973869" w:rsidRDefault="00DF267D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DF267D" w:rsidRPr="00DF267D" w:rsidRDefault="00973869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сельсовет»</w:t>
            </w:r>
            <w:r w:rsidRPr="00DF267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</w:t>
            </w:r>
          </w:p>
          <w:p w:rsidR="00DF267D" w:rsidRPr="00DF267D" w:rsidRDefault="00DF267D" w:rsidP="0039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20» 04  </w:t>
            </w: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 № </w:t>
            </w:r>
            <w:r w:rsidR="0039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lastRenderedPageBreak/>
        <w:t> 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рабочей группы по решению вопросов,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связанных с выявлением, учетом и </w:t>
      </w:r>
      <w:proofErr w:type="gramStart"/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контролем за</w:t>
      </w:r>
      <w:proofErr w:type="gramEnd"/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заброшенными домами, зданиями и строениями на территории </w:t>
      </w:r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 «</w:t>
      </w:r>
      <w:proofErr w:type="spellStart"/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Сокрутовский</w:t>
      </w:r>
      <w:proofErr w:type="spellEnd"/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сельсовет»</w:t>
      </w: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9"/>
        <w:gridCol w:w="5584"/>
      </w:tblGrid>
      <w:tr w:rsidR="00DF267D" w:rsidRPr="00DF267D" w:rsidTr="00DF267D">
        <w:tc>
          <w:tcPr>
            <w:tcW w:w="9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рабочей группы:</w:t>
            </w:r>
          </w:p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267D" w:rsidRPr="00DF267D" w:rsidTr="00DF267D"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973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973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973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267D" w:rsidRPr="00DF267D" w:rsidTr="00DF267D">
        <w:tc>
          <w:tcPr>
            <w:tcW w:w="90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рабочей группы:</w:t>
            </w:r>
          </w:p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267D" w:rsidRPr="00DF267D" w:rsidTr="00DF267D"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Сухова М.В.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I категории администрации </w:t>
            </w:r>
            <w:r w:rsidR="00973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973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973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DF267D" w:rsidRPr="00DF267D" w:rsidTr="00DF267D">
        <w:tc>
          <w:tcPr>
            <w:tcW w:w="90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267D" w:rsidRPr="00DF267D" w:rsidTr="00DF267D">
        <w:trPr>
          <w:trHeight w:val="798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67D" w:rsidRPr="00DF267D" w:rsidTr="00DF267D"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Е.А.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инспектор по земельным вопросам</w:t>
            </w:r>
          </w:p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267D" w:rsidRPr="00DF267D" w:rsidTr="00DF267D"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Фуфаева</w:t>
            </w:r>
            <w:proofErr w:type="spellEnd"/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</w:p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67D" w:rsidRPr="00DF267D" w:rsidRDefault="00DF267D" w:rsidP="00DF26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9"/>
        <w:gridCol w:w="4961"/>
      </w:tblGrid>
      <w:tr w:rsidR="00DF267D" w:rsidRPr="00DF267D" w:rsidTr="00DF267D">
        <w:trPr>
          <w:trHeight w:val="1549"/>
        </w:trPr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DF267D" w:rsidRPr="00DF267D" w:rsidRDefault="00DF267D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распоряжению администрации</w:t>
            </w:r>
          </w:p>
          <w:p w:rsidR="00DF267D" w:rsidRPr="00DF267D" w:rsidRDefault="00973869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  <w:r w:rsidR="00DF267D"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267D" w:rsidRPr="00DF267D" w:rsidRDefault="00DF267D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«05» июля 2021г. №49</w:t>
            </w:r>
          </w:p>
        </w:tc>
      </w:tr>
    </w:tbl>
    <w:p w:rsidR="00DF267D" w:rsidRPr="00DF267D" w:rsidRDefault="00DF267D" w:rsidP="00DF26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0D1121"/>
          <w:sz w:val="28"/>
          <w:szCs w:val="28"/>
          <w:shd w:val="clear" w:color="auto" w:fill="FFFFFF"/>
          <w:lang w:eastAsia="ru-RU"/>
        </w:rPr>
        <w:t>Реестр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заброшенных домов, зданий, строений на территории </w:t>
      </w:r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МО «</w:t>
      </w:r>
      <w:proofErr w:type="spellStart"/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Сокрутовский</w:t>
      </w:r>
      <w:proofErr w:type="spellEnd"/>
      <w:r w:rsidR="0097386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сельсовет»</w:t>
      </w: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92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4269"/>
        <w:gridCol w:w="3990"/>
      </w:tblGrid>
      <w:tr w:rsidR="00DF267D" w:rsidRPr="00DF267D" w:rsidTr="00DF267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F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F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F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Месторасположение</w:t>
            </w:r>
            <w:r w:rsidRPr="00DF267D">
              <w:rPr>
                <w:rFonts w:ascii="Times New Roman" w:eastAsia="Times New Roman" w:hAnsi="Times New Roman" w:cs="Times New Roman"/>
                <w:color w:val="F2F2F2"/>
                <w:sz w:val="28"/>
                <w:szCs w:val="28"/>
                <w:lang w:eastAsia="ru-RU"/>
              </w:rPr>
              <w:t> жилого дома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 (правообладатель)</w:t>
            </w:r>
            <w:r w:rsidRPr="00DF267D">
              <w:rPr>
                <w:rFonts w:ascii="Times New Roman" w:eastAsia="Times New Roman" w:hAnsi="Times New Roman" w:cs="Times New Roman"/>
                <w:color w:val="F2F2F2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DF267D" w:rsidRPr="00DF267D" w:rsidTr="00DF26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DF267D" w:rsidRPr="00DF267D" w:rsidRDefault="00DF267D" w:rsidP="00DF26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3"/>
        <w:gridCol w:w="4500"/>
      </w:tblGrid>
      <w:tr w:rsidR="00DF267D" w:rsidRPr="00DF267D" w:rsidTr="00973869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DF267D" w:rsidRPr="00DF267D" w:rsidRDefault="00DF267D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DF267D" w:rsidRPr="00DF267D" w:rsidRDefault="00973869" w:rsidP="0097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  <w:r w:rsidR="00DF267D"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«05» июля 2021г. № 49</w:t>
            </w:r>
          </w:p>
        </w:tc>
      </w:tr>
    </w:tbl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5493"/>
      </w:tblGrid>
      <w:tr w:rsidR="00DF267D" w:rsidRPr="00DF267D" w:rsidTr="00DF267D">
        <w:tc>
          <w:tcPr>
            <w:tcW w:w="9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97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лица за ведение реестра на территории </w:t>
            </w:r>
            <w:r w:rsidR="00973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973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973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267D" w:rsidRPr="00DF267D" w:rsidTr="00DF267D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Сухова М.В.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I категории</w:t>
            </w:r>
          </w:p>
        </w:tc>
      </w:tr>
    </w:tbl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DF267D" w:rsidRPr="00DF267D" w:rsidRDefault="00DF267D" w:rsidP="00DF26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7"/>
        <w:gridCol w:w="5245"/>
      </w:tblGrid>
      <w:tr w:rsidR="00DF267D" w:rsidRPr="00DF267D" w:rsidTr="00DF267D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DF267D" w:rsidRPr="00DF267D" w:rsidRDefault="00DF267D" w:rsidP="00D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DF267D" w:rsidRPr="00DF267D" w:rsidRDefault="00973869" w:rsidP="0097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  <w:r w:rsidR="00DF267D"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«05» июля 2021 № 49</w:t>
            </w:r>
          </w:p>
        </w:tc>
      </w:tr>
    </w:tbl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DF267D" w:rsidRPr="00DF267D" w:rsidRDefault="00DF267D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Территория</w:t>
      </w:r>
    </w:p>
    <w:p w:rsidR="00DF267D" w:rsidRPr="00DF267D" w:rsidRDefault="00973869" w:rsidP="00D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сельсовет»</w:t>
      </w:r>
      <w:r w:rsidR="00DF267D" w:rsidRPr="00DF26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ответственными лицами</w:t>
      </w:r>
    </w:p>
    <w:tbl>
      <w:tblPr>
        <w:tblpPr w:leftFromText="171" w:rightFromText="171" w:vertAnchor="text"/>
        <w:tblW w:w="9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5493"/>
      </w:tblGrid>
      <w:tr w:rsidR="00DF267D" w:rsidRPr="00DF267D" w:rsidTr="00DF267D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Закрепленная территория</w:t>
            </w:r>
          </w:p>
        </w:tc>
      </w:tr>
      <w:tr w:rsidR="00DF267D" w:rsidRPr="00DF267D" w:rsidTr="00DF267D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Казьмин</w:t>
            </w:r>
            <w:proofErr w:type="spellEnd"/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</w:t>
            </w:r>
            <w:proofErr w:type="gramStart"/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.В</w:t>
            </w:r>
            <w:proofErr w:type="gramEnd"/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ерхняя Тишанка:</w:t>
            </w: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улица 40 лет Октября, </w:t>
            </w:r>
            <w:proofErr w:type="spellStart"/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Прибитюжная</w:t>
            </w:r>
            <w:proofErr w:type="spellEnd"/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Богдана Хмельницкого, Степана Разина, пер. Пугачева, Калинина, пер. Чапаева, Революции, Ленина, Пролетарская, 50 лет ВЛКСМ, пер. Пушкина.</w:t>
            </w:r>
          </w:p>
        </w:tc>
      </w:tr>
      <w:tr w:rsidR="00DF267D" w:rsidRPr="00DF267D" w:rsidTr="00DF267D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Пискарев Н.А.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7D" w:rsidRPr="00DF267D" w:rsidRDefault="00DF267D" w:rsidP="00DF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</w:t>
            </w:r>
            <w:proofErr w:type="gramStart"/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.В</w:t>
            </w:r>
            <w:proofErr w:type="gramEnd"/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ерхняя Тишанка:</w:t>
            </w:r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улица Кутузова, пер. Горького, Советская, Школьная, Трудовая, Коминтерна, Колхозная, пер. Победы, Северная, Красная Заря, Набережная, </w:t>
            </w:r>
            <w:proofErr w:type="spellStart"/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Гернета</w:t>
            </w:r>
            <w:proofErr w:type="spellEnd"/>
            <w:r w:rsidRPr="00DF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27300" w:rsidRDefault="00827300"/>
    <w:sectPr w:rsidR="00827300" w:rsidSect="0082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B4CFD"/>
    <w:multiLevelType w:val="multilevel"/>
    <w:tmpl w:val="B61E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267D"/>
    <w:rsid w:val="000C4966"/>
    <w:rsid w:val="0023258E"/>
    <w:rsid w:val="00293AFA"/>
    <w:rsid w:val="002D0E4C"/>
    <w:rsid w:val="00396301"/>
    <w:rsid w:val="00827300"/>
    <w:rsid w:val="00973869"/>
    <w:rsid w:val="00DF267D"/>
    <w:rsid w:val="00E5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00"/>
  </w:style>
  <w:style w:type="paragraph" w:styleId="1">
    <w:name w:val="heading 1"/>
    <w:basedOn w:val="a"/>
    <w:link w:val="10"/>
    <w:uiPriority w:val="9"/>
    <w:qFormat/>
    <w:rsid w:val="00DF2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3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38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738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738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F267D"/>
    <w:rPr>
      <w:color w:val="0000FF"/>
      <w:u w:val="single"/>
    </w:rPr>
  </w:style>
  <w:style w:type="paragraph" w:customStyle="1" w:styleId="consplusnormal">
    <w:name w:val="consplusnormal"/>
    <w:basedOn w:val="a"/>
    <w:rsid w:val="00DF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F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38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73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38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738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738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Title"/>
    <w:basedOn w:val="a"/>
    <w:next w:val="a"/>
    <w:link w:val="a7"/>
    <w:uiPriority w:val="10"/>
    <w:qFormat/>
    <w:rsid w:val="009738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7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738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738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1644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90BAB-C3CD-41DD-9A2C-FE9901F3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1401</Words>
  <Characters>7990</Characters>
  <Application>Microsoft Office Word</Application>
  <DocSecurity>0</DocSecurity>
  <Lines>66</Lines>
  <Paragraphs>18</Paragraphs>
  <ScaleCrop>false</ScaleCrop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5</cp:revision>
  <cp:lastPrinted>2023-05-23T08:57:00Z</cp:lastPrinted>
  <dcterms:created xsi:type="dcterms:W3CDTF">2023-04-05T05:06:00Z</dcterms:created>
  <dcterms:modified xsi:type="dcterms:W3CDTF">2023-05-23T08:58:00Z</dcterms:modified>
</cp:coreProperties>
</file>