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E9" w:rsidRPr="00B240D0" w:rsidRDefault="00FB2DE9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FB2DE9" w:rsidRPr="00B240D0" w:rsidRDefault="00FB2DE9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«СОКРУТОВСКИЙ СЕЛЬСОВЕТ»</w:t>
      </w:r>
    </w:p>
    <w:p w:rsidR="00FB2DE9" w:rsidRPr="00B240D0" w:rsidRDefault="00FB2DE9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FB2DE9" w:rsidRPr="00B240D0" w:rsidRDefault="00FB2DE9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FB2DE9" w:rsidRPr="00B240D0" w:rsidRDefault="00FB2DE9" w:rsidP="00B240D0">
      <w:pPr>
        <w:pStyle w:val="Title"/>
        <w:rPr>
          <w:rFonts w:ascii="Times New Roman" w:hAnsi="Times New Roman"/>
          <w:b/>
          <w:sz w:val="20"/>
        </w:rPr>
      </w:pPr>
    </w:p>
    <w:p w:rsidR="00FB2DE9" w:rsidRPr="00B240D0" w:rsidRDefault="00FB2DE9" w:rsidP="00B240D0">
      <w:pPr>
        <w:pStyle w:val="Title"/>
        <w:rPr>
          <w:rFonts w:ascii="Times New Roman" w:hAnsi="Times New Roman"/>
        </w:rPr>
      </w:pPr>
    </w:p>
    <w:p w:rsidR="00FB2DE9" w:rsidRPr="00B240D0" w:rsidRDefault="00FB2DE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13</w:t>
      </w:r>
    </w:p>
    <w:p w:rsidR="00FB2DE9" w:rsidRPr="00B240D0" w:rsidRDefault="00FB2DE9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FB2DE9" w:rsidRPr="00B240D0" w:rsidRDefault="00FB2DE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проекту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FB2DE9" w:rsidRPr="00B240D0" w:rsidRDefault="00FB2DE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«Сокрутовский сельсовет» за 2020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год.</w:t>
      </w:r>
    </w:p>
    <w:p w:rsidR="00FB2DE9" w:rsidRPr="00B240D0" w:rsidRDefault="00FB2DE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DE9" w:rsidRPr="00B240D0" w:rsidRDefault="00FB2DE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 xml:space="preserve"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«Сокрутовский сельсовет» от </w:t>
      </w:r>
      <w:r w:rsidRPr="00253C4A">
        <w:rPr>
          <w:rFonts w:ascii="Times New Roman" w:hAnsi="Times New Roman"/>
          <w:sz w:val="28"/>
          <w:szCs w:val="28"/>
        </w:rPr>
        <w:t>02.10.2010 № 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«Сокрутовский сельсовет», решением Совета муниципального образования «Сокрутовский сельсовет</w:t>
      </w:r>
      <w:r>
        <w:rPr>
          <w:rFonts w:ascii="Times New Roman" w:hAnsi="Times New Roman"/>
          <w:sz w:val="28"/>
          <w:szCs w:val="28"/>
        </w:rPr>
        <w:t>» от  30.07.2015 № 11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«Сокрутовский сельсовет», статьей 37 Устава муниципального образования «Сокрутовский сельсовет», в целях соблюдения прав граждан на ознакомление с проектом</w:t>
      </w:r>
      <w:r>
        <w:rPr>
          <w:rFonts w:ascii="Times New Roman" w:hAnsi="Times New Roman"/>
          <w:sz w:val="28"/>
          <w:szCs w:val="28"/>
        </w:rPr>
        <w:t xml:space="preserve">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образования «Сокрутовский сельсовет» и на участие в обсуждении проекта</w:t>
      </w:r>
      <w:r>
        <w:rPr>
          <w:rFonts w:ascii="Times New Roman" w:hAnsi="Times New Roman"/>
          <w:sz w:val="28"/>
          <w:szCs w:val="28"/>
        </w:rPr>
        <w:t xml:space="preserve">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образования «Сокрутовский сельсовет», администрация МО «Сокрутовский сельсовет»</w:t>
      </w:r>
    </w:p>
    <w:p w:rsidR="00FB2DE9" w:rsidRPr="00B240D0" w:rsidRDefault="00FB2DE9" w:rsidP="00B240D0">
      <w:pPr>
        <w:pStyle w:val="BodyText"/>
        <w:spacing w:after="0"/>
        <w:jc w:val="both"/>
        <w:rPr>
          <w:sz w:val="28"/>
          <w:szCs w:val="28"/>
        </w:rPr>
      </w:pPr>
    </w:p>
    <w:p w:rsidR="00FB2DE9" w:rsidRPr="00B240D0" w:rsidRDefault="00FB2DE9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FB2DE9" w:rsidRPr="00B240D0" w:rsidRDefault="00FB2DE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«Сокрутовский сельсовет» 2020 года  на  30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 2021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FB2DE9" w:rsidRPr="00B240D0" w:rsidRDefault="00FB2DE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 сельсовет» за 2020</w:t>
      </w:r>
      <w:r w:rsidRPr="00B240D0">
        <w:rPr>
          <w:rFonts w:ascii="Times New Roman" w:hAnsi="Times New Roman"/>
          <w:sz w:val="28"/>
          <w:szCs w:val="28"/>
        </w:rPr>
        <w:t xml:space="preserve"> год  администрацию МО «Сокрутовский сельсовет», расположенную по адресу: ул.Советская, 92а.</w:t>
      </w:r>
    </w:p>
    <w:p w:rsidR="00FB2DE9" w:rsidRPr="00B240D0" w:rsidRDefault="00FB2DE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30 апреля 2021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«Сокрутовский сельсовет» за 2020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«Сокрутовский сельсовет» по адресу: ул.Советская, 92а. </w:t>
      </w:r>
    </w:p>
    <w:p w:rsidR="00FB2DE9" w:rsidRPr="00B240D0" w:rsidRDefault="00FB2DE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4. Заместителю главы администрации МО «Сокрутовский сельсовет» (Ротарь Е.Г. обеспечить размещение настоящего постановления на официальном сайте администрации МО «Сокрутовский сельсовет». </w:t>
      </w:r>
    </w:p>
    <w:p w:rsidR="00FB2DE9" w:rsidRPr="00B240D0" w:rsidRDefault="00FB2DE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B2DE9" w:rsidRDefault="00FB2DE9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О.Ю.Бакунцева</w:t>
      </w:r>
    </w:p>
    <w:p w:rsidR="00FB2DE9" w:rsidRDefault="00FB2DE9" w:rsidP="00D96542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FB2DE9" w:rsidRDefault="00FB2DE9" w:rsidP="00D96542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исполнения бюджета МО «Сокрутовский сельсовет» за 2020 год.</w:t>
      </w:r>
    </w:p>
    <w:p w:rsidR="00FB2DE9" w:rsidRDefault="00FB2DE9" w:rsidP="00D96542">
      <w:pPr>
        <w:pStyle w:val="NormalWeb"/>
        <w:spacing w:after="0"/>
      </w:pPr>
    </w:p>
    <w:p w:rsidR="00FB2DE9" w:rsidRDefault="00FB2DE9" w:rsidP="00D96542">
      <w:pPr>
        <w:pStyle w:val="NormalWeb"/>
        <w:spacing w:after="0"/>
      </w:pPr>
      <w:r>
        <w:rPr>
          <w:sz w:val="27"/>
          <w:szCs w:val="27"/>
        </w:rPr>
        <w:t>от 30.04.2021г.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18 человек.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«Сокрутовский сельсовет».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Публичные слушания назначены Постановлением главы от </w:t>
      </w:r>
      <w:r>
        <w:rPr>
          <w:sz w:val="27"/>
          <w:szCs w:val="27"/>
        </w:rPr>
        <w:t>30.04.2021 № 13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исполнения бюджета МО</w:t>
      </w:r>
      <w:r>
        <w:t xml:space="preserve"> </w:t>
      </w:r>
      <w:r>
        <w:rPr>
          <w:color w:val="000000"/>
          <w:sz w:val="27"/>
          <w:szCs w:val="27"/>
        </w:rPr>
        <w:t>«Сокрутовский сельсовет» за 2020 год»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исполнения бюджета МО «Сокрутовский сельсовет» за 2020 год.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«Сокрутовский сельсовет»</w:t>
      </w:r>
    </w:p>
    <w:p w:rsidR="00FB2DE9" w:rsidRDefault="00FB2DE9" w:rsidP="00D96542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исполнения бюджета за 2020 год. Проект исполнения бюджета</w:t>
      </w:r>
      <w:r>
        <w:t xml:space="preserve"> </w:t>
      </w:r>
      <w:r>
        <w:rPr>
          <w:color w:val="000000"/>
          <w:sz w:val="27"/>
          <w:szCs w:val="27"/>
        </w:rPr>
        <w:t>МО «Сокрутовский сельсовет» за 2020 год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доходной части бюджета МО «Сокрутовский сельсовет» за 2020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Проект исполнения бюджета МО «Сокрутовский сельсовет» за 2020 год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FB2DE9" w:rsidRDefault="00FB2DE9" w:rsidP="00D96542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6211,82975 тыс. руб., в том числе за счет межбюджетных трансфертов, получаемых из других бюджетов бюджетной системы РФ в сумме 958,45120 тыс. руб.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- общий объем' расходов в сумме 3029,54609 тыс. руб.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«Сокрутовский сельсовет» в сумме 2302,28306 тыс. руб.</w:t>
      </w:r>
    </w:p>
    <w:p w:rsidR="00FB2DE9" w:rsidRDefault="00FB2DE9" w:rsidP="00D96542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FB2DE9" w:rsidRDefault="00FB2DE9" w:rsidP="00D96542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исполнения бюджета МО «Сокрутовский сельсовет» за 2020 год считать состоявшимися.</w:t>
      </w:r>
    </w:p>
    <w:p w:rsidR="00FB2DE9" w:rsidRDefault="00FB2DE9" w:rsidP="00D96542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исполнения бюджета МО «Сокрутовский сельсовет» за 2020 год принять.</w:t>
      </w:r>
    </w:p>
    <w:p w:rsidR="00FB2DE9" w:rsidRDefault="00FB2DE9" w:rsidP="00D96542">
      <w:pPr>
        <w:pStyle w:val="NormalWeb"/>
        <w:spacing w:after="240" w:line="276" w:lineRule="auto"/>
      </w:pPr>
    </w:p>
    <w:p w:rsidR="00FB2DE9" w:rsidRDefault="00FB2DE9" w:rsidP="00D96542">
      <w:pPr>
        <w:pStyle w:val="NormalWeb"/>
        <w:spacing w:line="276" w:lineRule="auto"/>
      </w:pPr>
      <w:r>
        <w:rPr>
          <w:sz w:val="27"/>
          <w:szCs w:val="27"/>
        </w:rPr>
        <w:t>Глава МО «Сокрутовский сельсовет»                                         О.Ю.Бакунцева</w:t>
      </w:r>
    </w:p>
    <w:p w:rsidR="00FB2DE9" w:rsidRDefault="00FB2DE9" w:rsidP="00D96542">
      <w:pPr>
        <w:pStyle w:val="NormalWeb"/>
        <w:spacing w:after="240" w:line="276" w:lineRule="auto"/>
      </w:pPr>
    </w:p>
    <w:p w:rsidR="00FB2DE9" w:rsidRDefault="00FB2DE9" w:rsidP="00D96542">
      <w:pPr>
        <w:pStyle w:val="NormalWeb"/>
        <w:spacing w:after="0"/>
      </w:pPr>
    </w:p>
    <w:p w:rsidR="00FB2DE9" w:rsidRDefault="00FB2DE9" w:rsidP="00B240D0">
      <w:pPr>
        <w:pStyle w:val="BodyText"/>
        <w:spacing w:after="0"/>
        <w:jc w:val="both"/>
        <w:rPr>
          <w:sz w:val="28"/>
          <w:szCs w:val="28"/>
        </w:rPr>
      </w:pPr>
    </w:p>
    <w:sectPr w:rsidR="00FB2DE9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40FE3"/>
    <w:rsid w:val="00084541"/>
    <w:rsid w:val="00085581"/>
    <w:rsid w:val="000A289F"/>
    <w:rsid w:val="000B591B"/>
    <w:rsid w:val="000C1F4C"/>
    <w:rsid w:val="0013302C"/>
    <w:rsid w:val="0014325A"/>
    <w:rsid w:val="00157A23"/>
    <w:rsid w:val="00167879"/>
    <w:rsid w:val="001B195C"/>
    <w:rsid w:val="002170C6"/>
    <w:rsid w:val="00236EFC"/>
    <w:rsid w:val="00253C4A"/>
    <w:rsid w:val="002C6529"/>
    <w:rsid w:val="002E54F8"/>
    <w:rsid w:val="00307F5A"/>
    <w:rsid w:val="00326F8C"/>
    <w:rsid w:val="00327178"/>
    <w:rsid w:val="00375B61"/>
    <w:rsid w:val="003A5668"/>
    <w:rsid w:val="003C217E"/>
    <w:rsid w:val="003E785E"/>
    <w:rsid w:val="00465145"/>
    <w:rsid w:val="00480854"/>
    <w:rsid w:val="004B3483"/>
    <w:rsid w:val="00522DDA"/>
    <w:rsid w:val="005457A9"/>
    <w:rsid w:val="005B04C6"/>
    <w:rsid w:val="005B170A"/>
    <w:rsid w:val="005B5D5F"/>
    <w:rsid w:val="006409A9"/>
    <w:rsid w:val="006F101A"/>
    <w:rsid w:val="006F415A"/>
    <w:rsid w:val="00707E5F"/>
    <w:rsid w:val="007443AD"/>
    <w:rsid w:val="00783A0F"/>
    <w:rsid w:val="007B17C4"/>
    <w:rsid w:val="007C571F"/>
    <w:rsid w:val="008C7720"/>
    <w:rsid w:val="008F5FBD"/>
    <w:rsid w:val="009C0923"/>
    <w:rsid w:val="00A567E5"/>
    <w:rsid w:val="00A60159"/>
    <w:rsid w:val="00A7112D"/>
    <w:rsid w:val="00AD26C1"/>
    <w:rsid w:val="00B240D0"/>
    <w:rsid w:val="00B95691"/>
    <w:rsid w:val="00BA104E"/>
    <w:rsid w:val="00BC4EEC"/>
    <w:rsid w:val="00BD73B5"/>
    <w:rsid w:val="00BE7AEE"/>
    <w:rsid w:val="00C00469"/>
    <w:rsid w:val="00C33710"/>
    <w:rsid w:val="00C51795"/>
    <w:rsid w:val="00C52D0C"/>
    <w:rsid w:val="00C83699"/>
    <w:rsid w:val="00CD0DA4"/>
    <w:rsid w:val="00CE6D85"/>
    <w:rsid w:val="00D24722"/>
    <w:rsid w:val="00D96542"/>
    <w:rsid w:val="00DD512A"/>
    <w:rsid w:val="00DE5702"/>
    <w:rsid w:val="00E44253"/>
    <w:rsid w:val="00EC56A7"/>
    <w:rsid w:val="00F33718"/>
    <w:rsid w:val="00FB2DE9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9654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572</Words>
  <Characters>3261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16</cp:revision>
  <cp:lastPrinted>2019-08-01T08:56:00Z</cp:lastPrinted>
  <dcterms:created xsi:type="dcterms:W3CDTF">2019-08-01T06:17:00Z</dcterms:created>
  <dcterms:modified xsi:type="dcterms:W3CDTF">2022-04-13T04:19:00Z</dcterms:modified>
</cp:coreProperties>
</file>