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9571"/>
      </w:tblGrid>
      <w:tr w:rsidR="00EC4F3D" w:rsidRPr="00FC1BFA" w:rsidTr="00FC72A4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:rsidR="00EC4F3D" w:rsidRPr="00FC1BFA" w:rsidRDefault="00EC4F3D" w:rsidP="00FC72A4">
            <w:pPr>
              <w:jc w:val="center"/>
              <w:rPr>
                <w:sz w:val="28"/>
                <w:szCs w:val="28"/>
              </w:rPr>
            </w:pPr>
            <w:r w:rsidRPr="00FC1BFA">
              <w:rPr>
                <w:sz w:val="28"/>
                <w:szCs w:val="28"/>
              </w:rPr>
              <w:t>АДМИНИСТРАЦИЯ  МУНИЦИПАЛЬНОГО  ОБРАЗОВАНИЯ</w:t>
            </w:r>
          </w:p>
        </w:tc>
      </w:tr>
    </w:tbl>
    <w:p w:rsidR="00EC4F3D" w:rsidRPr="00FC1BFA" w:rsidRDefault="00EC4F3D" w:rsidP="00EC4F3D">
      <w:pPr>
        <w:jc w:val="center"/>
        <w:rPr>
          <w:rFonts w:ascii="Times New Roman" w:hAnsi="Times New Roman" w:cs="Times New Roman"/>
          <w:sz w:val="28"/>
          <w:szCs w:val="28"/>
        </w:rPr>
      </w:pPr>
      <w:r w:rsidRPr="00FC1BFA">
        <w:rPr>
          <w:rFonts w:ascii="Times New Roman" w:hAnsi="Times New Roman" w:cs="Times New Roman"/>
          <w:sz w:val="28"/>
          <w:szCs w:val="28"/>
        </w:rPr>
        <w:t>«СОКРУТОВСКИЙ  СЕЛЬСОВЕТ»</w:t>
      </w:r>
    </w:p>
    <w:p w:rsidR="00EC4F3D" w:rsidRDefault="00EC4F3D" w:rsidP="00EC4F3D">
      <w:pPr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FC1BFA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EC4F3D" w:rsidRPr="00FC1BFA" w:rsidRDefault="00EC4F3D" w:rsidP="00EC4F3D">
      <w:pPr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ascii="Times New Roman" w:hAnsi="Times New Roman" w:cs="Times New Roman"/>
          <w:sz w:val="28"/>
          <w:szCs w:val="28"/>
        </w:rPr>
        <w:t>20.10</w:t>
      </w:r>
      <w:r w:rsidRPr="00FC1BFA">
        <w:rPr>
          <w:rStyle w:val="2"/>
          <w:rFonts w:ascii="Times New Roman" w:hAnsi="Times New Roman" w:cs="Times New Roman"/>
          <w:sz w:val="28"/>
          <w:szCs w:val="28"/>
        </w:rPr>
        <w:t xml:space="preserve">.2020                                                                                                   № </w:t>
      </w:r>
      <w:r>
        <w:rPr>
          <w:rStyle w:val="2"/>
          <w:rFonts w:ascii="Times New Roman" w:hAnsi="Times New Roman" w:cs="Times New Roman"/>
          <w:sz w:val="28"/>
          <w:szCs w:val="28"/>
        </w:rPr>
        <w:t>17</w:t>
      </w:r>
    </w:p>
    <w:p w:rsidR="00C437AD" w:rsidRDefault="00C437AD" w:rsidP="00C437A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О мерах пожарной безопасности на территории </w:t>
      </w:r>
    </w:p>
    <w:p w:rsidR="00C437AD" w:rsidRDefault="00C437AD" w:rsidP="00C437A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МО </w:t>
      </w:r>
      <w:r w:rsidR="00D6627E">
        <w:rPr>
          <w:rFonts w:ascii="Times New Roman" w:eastAsia="Times New Roman" w:hAnsi="Times New Roman" w:cs="Times New Roman"/>
          <w:color w:val="000000"/>
          <w:sz w:val="29"/>
          <w:szCs w:val="29"/>
        </w:rPr>
        <w:t>«</w:t>
      </w:r>
      <w:proofErr w:type="spellStart"/>
      <w:r w:rsidR="00D6627E">
        <w:rPr>
          <w:rFonts w:ascii="Times New Roman" w:eastAsia="Times New Roman" w:hAnsi="Times New Roman" w:cs="Times New Roman"/>
          <w:color w:val="000000"/>
          <w:sz w:val="29"/>
          <w:szCs w:val="29"/>
        </w:rPr>
        <w:t>Сокрутовский</w:t>
      </w:r>
      <w:proofErr w:type="spellEnd"/>
      <w:r w:rsidR="00D6627E"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 сельсовет» </w:t>
      </w: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в осенне-зимний период </w:t>
      </w:r>
    </w:p>
    <w:p w:rsidR="00C437AD" w:rsidRDefault="00C437AD" w:rsidP="00C437A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>2020-2021 года</w:t>
      </w:r>
    </w:p>
    <w:p w:rsidR="00C437AD" w:rsidRDefault="00C437AD" w:rsidP="00C437A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</w:rPr>
      </w:pPr>
    </w:p>
    <w:p w:rsidR="00C437AD" w:rsidRDefault="00C437AD" w:rsidP="00EC4F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>Руководствуясь Федеральным законом от 21.12.1994 № 69-ФЗ «О пожарной безопасности»,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25.04.2012 № 390 «О противопожарном режиме», а также в целях предупреждения пожаров на территории МО «</w:t>
      </w:r>
      <w:proofErr w:type="spellStart"/>
      <w:r w:rsidR="002259AA">
        <w:rPr>
          <w:rFonts w:ascii="Times New Roman" w:eastAsia="Times New Roman" w:hAnsi="Times New Roman" w:cs="Times New Roman"/>
          <w:color w:val="000000"/>
          <w:sz w:val="29"/>
          <w:szCs w:val="29"/>
        </w:rPr>
        <w:t>Сокрутовский</w:t>
      </w:r>
      <w:proofErr w:type="spellEnd"/>
      <w:r w:rsidR="002259AA"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 сельсовет</w:t>
      </w: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>», уменьшения их последствий и снижения тяжести их последствий:</w:t>
      </w:r>
      <w:proofErr w:type="gramEnd"/>
    </w:p>
    <w:p w:rsidR="00C437AD" w:rsidRDefault="00EC4F3D" w:rsidP="00EC4F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9"/>
          <w:szCs w:val="29"/>
        </w:rPr>
        <w:t>1.1.Р</w:t>
      </w:r>
      <w:r w:rsidR="00C437AD">
        <w:rPr>
          <w:rFonts w:ascii="Times New Roman" w:eastAsia="Times New Roman" w:hAnsi="Times New Roman" w:cs="Times New Roman"/>
          <w:color w:val="000000"/>
          <w:sz w:val="29"/>
          <w:szCs w:val="29"/>
        </w:rPr>
        <w:t>азработать и утвердить  план  противопожарных мероприятий по подготовке населенн</w:t>
      </w: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>ого</w:t>
      </w:r>
      <w:r w:rsidR="00C437AD"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 пункт</w:t>
      </w: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>а</w:t>
      </w:r>
      <w:r w:rsidR="00C437AD"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 и объектов в условиях осенне-зимнего периода 2020-2021 года.</w:t>
      </w:r>
    </w:p>
    <w:p w:rsidR="00C437AD" w:rsidRDefault="00C437AD" w:rsidP="00EC4F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9"/>
          <w:szCs w:val="29"/>
        </w:rPr>
        <w:t xml:space="preserve">1.3.   </w:t>
      </w: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>Организовать  и   провести  в  период  с  21.10.2020   по  21.11.2020 месячник пожарной безопасности, в ходе которого:</w:t>
      </w:r>
    </w:p>
    <w:p w:rsidR="00C437AD" w:rsidRDefault="00C437AD" w:rsidP="00EC4F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9"/>
          <w:szCs w:val="29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>довести через имеющиеся электронные и печатные средства массовой информации до граждан требования о необходимости очистки дымоходов от сажи, побелки чердаков, труб и стен, в которых проходят дымовые каналы, недопустимости эксплуатации неисправных печей, бытового электрооборудования и других теплогенерирующих устройств;</w:t>
      </w:r>
    </w:p>
    <w:p w:rsidR="00C437AD" w:rsidRDefault="00C437AD" w:rsidP="00EC4F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в      рамках      имеющихся      полномочий      оказать      содействие малообеспеченным    семьям,    одиноким    людям    преклонного    возраста   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подготовке к безопасной эксплуатации печного отопления в пожароопасный период;</w:t>
      </w:r>
    </w:p>
    <w:p w:rsidR="00C437AD" w:rsidRDefault="00C437AD" w:rsidP="00EC4F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провести сходы (собрания) населения по вопросам разъяснения мер пожарной безопасности;</w:t>
      </w:r>
    </w:p>
    <w:p w:rsidR="00C437AD" w:rsidRDefault="00C437AD" w:rsidP="00EC4F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провести совещание с руководителями сельскохозяйственных предприятий, с участием начальника 2 ПСО ФПС ГПС ГУ МЧС по Астраханской области», отделом НД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Ахтубинскому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району и других заинтересованных организаций по вопросам взаимодействия и выработки дополнительных мер с учетом местных особенностей, направленных на усилие пожарной безопасности и тушение пожаров на подведомственных территориях;</w:t>
      </w:r>
    </w:p>
    <w:p w:rsidR="00C437AD" w:rsidRDefault="00EC4F3D" w:rsidP="00EC4F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C437AD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провести очистку подведомственных территорий в пределах противопожарных расстояний между зданиями, сооружениями и открытыми складами, а также участков, прилегающих к жилым домам, дачным и иным постройкам, от горючих отходов (мусора, опавших листьев, сухой травы);</w:t>
      </w:r>
    </w:p>
    <w:p w:rsidR="00C437AD" w:rsidRDefault="00C437AD" w:rsidP="00EC4F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провести    проверки и при    обнаружении    запретить    использование противопожарных   разрывов между   зданиями и   сооружениями,   пожарных проездов и    подъездов к    зданиям и      пожарным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водоисточникам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под складирование материалов, оборудования и для стоянки (парковки) транспорта, размещения скирд (стогов) грубых кормов и других горючих материалов, в том числе и под воздушными линиями электропередач;</w:t>
      </w:r>
    </w:p>
    <w:p w:rsidR="00C437AD" w:rsidRDefault="00C437AD" w:rsidP="00EC4F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проверить   исправность   и   работоспособность   в   зимних   условиях пожарных   водоемов   и   гидрантов  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водоисточников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  а   также   состояние подъездов к ним. В зимний период своевременно проводить очистку от снега и льда колодцев пожарных гидрантов, дорог, проездов и подъездов к зданиям, сооружениям,    открытым    складам,    наружным    пожарным    лестницам   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водоисточникам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используемым для целей пожаротушения;</w:t>
      </w:r>
    </w:p>
    <w:p w:rsidR="00C437AD" w:rsidRDefault="00EC4F3D" w:rsidP="00EC4F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C437AD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определить порядок утилизации сухой растительности с использованием технологий, позволяющих избежать выжигания и предусматривающих вторичное использование растительных</w:t>
      </w:r>
      <w:r w:rsidR="00C437AD">
        <w:rPr>
          <w:rFonts w:ascii="Arial" w:eastAsia="Times New Roman" w:hAnsi="Arial" w:cs="Arial"/>
          <w:color w:val="000000"/>
          <w:sz w:val="28"/>
          <w:szCs w:val="28"/>
        </w:rPr>
        <w:t xml:space="preserve">  </w:t>
      </w:r>
      <w:r w:rsidR="00C437A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37AD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послеуборочных остатков;</w:t>
      </w:r>
    </w:p>
    <w:p w:rsidR="00C437AD" w:rsidRDefault="00C437AD" w:rsidP="00EC4F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1.4.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рамках постоянного обеспечения пожарной безопасности в осенне-зимний пожароопасный период организовать и провести с 21.10.2020 по 30.03.2021 следующие мероприятия:</w:t>
      </w:r>
    </w:p>
    <w:p w:rsidR="00C437AD" w:rsidRDefault="00C437AD" w:rsidP="00EC4F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обеспечить    соблюдение    требований    пожарной    безопасности    на подведомственных    территориях,    в    населенных    пунктах,    на    объектах, сосредоточив   особое   внимание   на   мерах   по   предотвращению   гибели  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травмирования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людей при пожарах;</w:t>
      </w:r>
    </w:p>
    <w:p w:rsidR="00C437AD" w:rsidRDefault="00C437AD" w:rsidP="00EC4F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организовать силами работников муниципальных образований, добровольных пожарных дружин и общественности патрулирование населенных пунктов и визуальное наблюдение, в том числе и за прилегающей территорией, с целью своевременного обнаружения загораний;</w:t>
      </w:r>
    </w:p>
    <w:p w:rsidR="00EC4F3D" w:rsidRDefault="00C437AD" w:rsidP="00EC4F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обеспечить возможное использование для тушения пожаров имеющейся водовозной и землеройной техники;</w:t>
      </w:r>
    </w:p>
    <w:p w:rsidR="00C437AD" w:rsidRPr="00EC4F3D" w:rsidRDefault="00C437AD" w:rsidP="00EC4F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запретить  выжигание  сухой растительности   и  пал  травы,  а также разжигание костров на территории населенных пунктов, дачных и степных массивов;</w:t>
      </w:r>
    </w:p>
    <w:p w:rsidR="00C437AD" w:rsidRDefault="00C437AD" w:rsidP="00EC4F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организовать мероприятия по мониторингу случаев выжигания сухой растительности на территории муниципального образования;</w:t>
      </w:r>
    </w:p>
    <w:p w:rsidR="00C437AD" w:rsidRDefault="00C437AD" w:rsidP="00EC4F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обеспечить информирование населения   и хозяйствующих субъектов о запрете выжигания сухой растительности;</w:t>
      </w:r>
    </w:p>
    <w:p w:rsidR="00C437AD" w:rsidRDefault="00C437AD" w:rsidP="00EC4F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организовать обучение населения мерам пожарной безопасности;</w:t>
      </w:r>
    </w:p>
    <w:p w:rsidR="00C437AD" w:rsidRDefault="00C437AD" w:rsidP="00EC4F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организовать «горячую линию» по приему от населения информации о выжигании сухой растительности;</w:t>
      </w:r>
    </w:p>
    <w:p w:rsidR="00C437AD" w:rsidRDefault="00C437AD" w:rsidP="00EC4F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организовать на территории муниципального образования работу по утилизации растительных остатков и сухой травы с целью исключения их огневой обработки;</w:t>
      </w:r>
    </w:p>
    <w:p w:rsidR="00C437AD" w:rsidRDefault="00C437AD" w:rsidP="00EC4F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принимать меры в пределах своей компетенции к собственникам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-з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емлепользователям   и   землевладельцам,   арендаторам   земельных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участков сельскохозяйственного назначения, на землях которых в нарушение требований по рациональному использованию земель зафиксированы факты выжигания сухой растительности;</w:t>
      </w:r>
    </w:p>
    <w:p w:rsidR="00C437AD" w:rsidRDefault="00C437AD" w:rsidP="00EC4F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принимать меры в пределах своей компетенции к лицам, осуществляющим незаконное выжигание сухой растительности, а также к правообладателям земельных участков, не обеспечившим принятия мер, предусмотренных законодательством Российской Федерации;</w:t>
      </w:r>
    </w:p>
    <w:p w:rsidR="00C437AD" w:rsidRDefault="00C437AD" w:rsidP="00EC4F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организовать рейды по жилому фонду для проведения противопожарной пропаганды с населением, уделив особое внимание местам проживание лиц, ведущих   асоциальный    образ   жизни,    гражданам    пожилого    возраста   и инвалидам,      находящимся     на     надомном     социальном     обслуживании, многодетным семьям;</w:t>
      </w:r>
    </w:p>
    <w:p w:rsidR="00C437AD" w:rsidRDefault="00C437AD" w:rsidP="00EC4F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возможности обеспечить социальное и экономическое стимулирование участия граждан и организаций в добровольной пожарной охране, в том числе в борьбе с пожарами;</w:t>
      </w:r>
    </w:p>
    <w:p w:rsidR="00C437AD" w:rsidRDefault="00C437AD" w:rsidP="00EC4F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принять меры в границах сельских населенных пунктов по выполнению первичных   мер   пожарной   безопасности,   предусмотренных   Федеральным законом от 21.12.1994 №69-ФЗ «О пожарной безопасности», Федеральным законом  от  22.07.2008  №   123-ФЗ  «Технический  регламент  о требованиях пожарной безопасности»;</w:t>
      </w:r>
    </w:p>
    <w:p w:rsidR="00C437AD" w:rsidRDefault="00C437AD" w:rsidP="00EC4F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выполнить      иные     мероприятия,      исключающие      возможность возникновения пожаров, перебрасывания огня при ландшафтных пожарах, пале сухой травы на населенные пункты, здания и сооружения, а также создающие условия для своевременного обнаружения пожаров и их тушение. 1.5. До 10.11.2020:</w:t>
      </w:r>
    </w:p>
    <w:p w:rsidR="00C437AD" w:rsidRDefault="00C437AD" w:rsidP="00EC4F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определить перечень инженерной и другой техники, приспособленной для подвоза к месту пожара воды,    а такж</w:t>
      </w:r>
      <w:r w:rsidR="00EC4F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   предусмотреть запас </w:t>
      </w:r>
      <w:proofErr w:type="spellStart"/>
      <w:r w:rsidR="00EC4F3D">
        <w:rPr>
          <w:rFonts w:ascii="Times New Roman" w:eastAsia="Times New Roman" w:hAnsi="Times New Roman" w:cs="Times New Roman"/>
          <w:color w:val="000000"/>
          <w:sz w:val="28"/>
          <w:szCs w:val="28"/>
        </w:rPr>
        <w:t>горюче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смазочных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материалов для организации тушения пожаров и ликвидации их последствий;</w:t>
      </w:r>
    </w:p>
    <w:p w:rsidR="00C437AD" w:rsidRDefault="00C437AD" w:rsidP="00EC4F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запретить  выжигание  сухой растительности   и  пал  травы,  а также разжигание костров на территории населенных пунктов, дачных и степных массивов;</w:t>
      </w:r>
    </w:p>
    <w:p w:rsidR="00C437AD" w:rsidRDefault="00C437AD" w:rsidP="00EC4F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организовать мероприятия по мониторингу случаев выжигания сухой растительности на территории муниципального образования;</w:t>
      </w:r>
    </w:p>
    <w:p w:rsidR="00C437AD" w:rsidRDefault="00C437AD" w:rsidP="00EC4F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обеспечить информирование населения   и хозяйствующих субъектов о запрете выжигания сухой растительности;</w:t>
      </w:r>
    </w:p>
    <w:p w:rsidR="00C437AD" w:rsidRDefault="00C437AD" w:rsidP="00EC4F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организовать обучение населения мерам пожарной безопасности;</w:t>
      </w:r>
    </w:p>
    <w:p w:rsidR="00C437AD" w:rsidRDefault="00C437AD" w:rsidP="00EC4F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организовать «горячую линию» по приему от населения информации о выжигании сухой растительности;</w:t>
      </w:r>
    </w:p>
    <w:p w:rsidR="00C437AD" w:rsidRDefault="00C437AD" w:rsidP="00EC4F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организовать на территории муниципального образования работу по утилизации растительных остатков и сухой травы с целью исключения их огневой обработки;</w:t>
      </w:r>
    </w:p>
    <w:p w:rsidR="00C437AD" w:rsidRDefault="00C437AD" w:rsidP="00EC4F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принимать меры в пределах своей компетенции к собственникам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-з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емлепользователям   и   землевладельцам,   арендаторам   земельных   участков сельскохозяйственного назначения, на землях которых в нарушение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требований по рациональному использованию земель зафиксированы факты выжигания сухой растительности;</w:t>
      </w:r>
    </w:p>
    <w:p w:rsidR="00C437AD" w:rsidRDefault="0066366E" w:rsidP="00EC4F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C437AD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принимать меры в пределах своей компетенции к лицам, осуществляющим незаконное выжигание сухой растительности, а также к правообладателям земельных участков, не обеспечившим принятия мер, предусмотренных законодательством Российской Федерации;</w:t>
      </w:r>
    </w:p>
    <w:p w:rsidR="00C437AD" w:rsidRDefault="00C437AD" w:rsidP="00EC4F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организовать рейды по жилому фонду для проведения противопожарной пропаганды с населением, уделив особое внимание местам проживание лиц, ведущих   асоциальный    образ   жизни,    гражданам    пожилого    возраста   и инвалидам,      находящимся     на     надомном     социальном     обслуживании, многодетным семьям;</w:t>
      </w:r>
    </w:p>
    <w:p w:rsidR="00C437AD" w:rsidRDefault="00C437AD" w:rsidP="00EC4F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возможности обеспечить социальное и экономическое стимулирование участия граждан и организаций в добровольной пожарной охране, в том числе в борьбе с пожарами;</w:t>
      </w:r>
    </w:p>
    <w:p w:rsidR="00C437AD" w:rsidRDefault="00C437AD" w:rsidP="00EC4F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принять меры в границах сельских населенных пунктов по выполнению первичных   мер   пожарной   безопасности,   предусмотренных   Федеральным законом от 21.12.1994 №69-ФЗ «О пожарной безопасности», Федеральным законом  от  22.07.2008  №   123-ФЗ  «Технический  регламент  о требованиях пожарной безопасности»;</w:t>
      </w:r>
    </w:p>
    <w:p w:rsidR="00C437AD" w:rsidRDefault="00EC4F3D" w:rsidP="00EC4F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C437AD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выполнить      иные     мероприятия,      исключающие      возможность возникновения пожаров, перебрасывания огня при ландшафтных пожарах, пале сухой травы на населенные пункты, здания и сооружения, а также создающие условия для своевременного обнаружения пожаров и их тушение. 1.5. До 10.11.2020:</w:t>
      </w:r>
    </w:p>
    <w:p w:rsidR="00C437AD" w:rsidRDefault="00C437AD" w:rsidP="00EC4F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определить перечень инженерной и другой техники, приспособленной для подвоза к месту пожара воды,    а также    предусмотреть запас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горюче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смазочных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материалов для организации тушения пожаров и ликвидации их последствий;</w:t>
      </w:r>
    </w:p>
    <w:p w:rsidR="00C437AD" w:rsidRDefault="00C437AD" w:rsidP="00EC4F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организовать   проверку   боеготовности   имеющихся   подразделений муниципальной, ведомственной и добровольной пожарной охраны;</w:t>
      </w:r>
    </w:p>
    <w:p w:rsidR="00C437AD" w:rsidRDefault="00C437AD" w:rsidP="00EC4F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принять необходимые меры по материально-техническому обеспечению противопожарных формирований, размещения пожарной и приспособленной техники в отапливаемых помещениях.</w:t>
      </w:r>
    </w:p>
    <w:p w:rsidR="00C437AD" w:rsidRDefault="00C437AD" w:rsidP="00EC4F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1.6.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осложнении пожарной обстановки использовать право введения особого противопожарного режима.</w:t>
      </w:r>
    </w:p>
    <w:p w:rsidR="00C437AD" w:rsidRDefault="00EC4F3D" w:rsidP="00EC4F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C437AD">
        <w:rPr>
          <w:rFonts w:ascii="Times New Roman" w:hAnsi="Times New Roman" w:cs="Times New Roman"/>
          <w:color w:val="000000"/>
          <w:sz w:val="28"/>
          <w:szCs w:val="28"/>
        </w:rPr>
        <w:t xml:space="preserve">.1.  </w:t>
      </w:r>
      <w:r w:rsidR="00C437AD">
        <w:rPr>
          <w:rFonts w:ascii="Times New Roman" w:eastAsia="Times New Roman" w:hAnsi="Times New Roman" w:cs="Times New Roman"/>
          <w:color w:val="000000"/>
          <w:sz w:val="28"/>
          <w:szCs w:val="28"/>
        </w:rPr>
        <w:t>В срок до 10.11.2020:</w:t>
      </w:r>
    </w:p>
    <w:p w:rsidR="00C437AD" w:rsidRDefault="00C437AD" w:rsidP="00EC4F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привести   объекты   подведомственных   учреждений   в   надлежащее противопожарное состояние;</w:t>
      </w:r>
    </w:p>
    <w:p w:rsidR="00C437AD" w:rsidRDefault="00C437AD" w:rsidP="00EC4F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привести   в   соответствие   с   требованиями   пожарной   безопасности противопожарный водопровод и электрические сети, эвакуационные пути и выходы на подведомственных объектах;</w:t>
      </w:r>
    </w:p>
    <w:p w:rsidR="00C437AD" w:rsidRDefault="00C437AD" w:rsidP="00EC4F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провести с сотрудниками подведомственных учреждений инструктаж по соблюдению требований пожарной безопасности и отработке действий при возникновении пожара, эвакуации из здания людей и материальных ценностей;</w:t>
      </w:r>
    </w:p>
    <w:p w:rsidR="00C437AD" w:rsidRDefault="00C437AD" w:rsidP="00EC4F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3.</w:t>
      </w:r>
      <w:r w:rsidR="00EC4F3D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Организовать    разъяснительную    работу    среди    руководителей подведомственных учреждений и учащихся о правилах пожарной безопасности в быту.</w:t>
      </w:r>
    </w:p>
    <w:p w:rsidR="00C437AD" w:rsidRDefault="00C437AD" w:rsidP="00EC4F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EC4F3D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согласованию с 2 ПСО ФПС ГПС ГУ МЧС по Астраханской области»    разместить    в    общеобразовательных    учреждениях    материалы наглядной агитации по противопожарной тематике.</w:t>
      </w:r>
    </w:p>
    <w:p w:rsidR="00C437AD" w:rsidRDefault="00EC4F3D" w:rsidP="00EC4F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C437A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C437A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0</w:t>
      </w:r>
      <w:r w:rsidR="00C437AD">
        <w:rPr>
          <w:rFonts w:ascii="Times New Roman" w:eastAsia="Times New Roman" w:hAnsi="Times New Roman" w:cs="Times New Roman"/>
          <w:color w:val="000000"/>
          <w:sz w:val="28"/>
          <w:szCs w:val="28"/>
        </w:rPr>
        <w:t>5.04.2021 о приняты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мерах проинформировать ОНД по </w:t>
      </w:r>
      <w:proofErr w:type="spellStart"/>
      <w:r w:rsidR="00C437AD">
        <w:rPr>
          <w:rFonts w:ascii="Times New Roman" w:eastAsia="Times New Roman" w:hAnsi="Times New Roman" w:cs="Times New Roman"/>
          <w:color w:val="000000"/>
          <w:sz w:val="28"/>
          <w:szCs w:val="28"/>
        </w:rPr>
        <w:t>Ахтубинскому</w:t>
      </w:r>
      <w:proofErr w:type="spellEnd"/>
      <w:r w:rsidR="00C437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району.</w:t>
      </w:r>
    </w:p>
    <w:p w:rsidR="00EC4F3D" w:rsidRDefault="00EC4F3D" w:rsidP="00EC4F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C4F3D" w:rsidRDefault="00EC4F3D" w:rsidP="00EC4F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022A7" w:rsidRDefault="00EC4F3D" w:rsidP="00C022A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админи</w:t>
      </w:r>
      <w:r w:rsidR="00C022A7">
        <w:rPr>
          <w:rFonts w:ascii="Times New Roman" w:eastAsia="Times New Roman" w:hAnsi="Times New Roman" w:cs="Times New Roman"/>
          <w:color w:val="000000"/>
          <w:sz w:val="28"/>
          <w:szCs w:val="28"/>
        </w:rPr>
        <w:t>страции</w:t>
      </w:r>
    </w:p>
    <w:p w:rsidR="00EC4F3D" w:rsidRDefault="00C022A7" w:rsidP="00C022A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Сокрутовский</w:t>
      </w:r>
      <w:proofErr w:type="spellEnd"/>
      <w:r w:rsidR="00EC4F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сельсовет»                                      </w:t>
      </w:r>
      <w:proofErr w:type="spellStart"/>
      <w:r w:rsidR="00EC4F3D">
        <w:rPr>
          <w:rFonts w:ascii="Times New Roman" w:eastAsia="Times New Roman" w:hAnsi="Times New Roman" w:cs="Times New Roman"/>
          <w:color w:val="000000"/>
          <w:sz w:val="28"/>
          <w:szCs w:val="28"/>
        </w:rPr>
        <w:t>О.Ю.Бакунцева</w:t>
      </w:r>
      <w:proofErr w:type="spellEnd"/>
    </w:p>
    <w:p w:rsidR="00C437AD" w:rsidRDefault="00C437AD" w:rsidP="00EC4F3D">
      <w:pPr>
        <w:spacing w:after="0" w:line="240" w:lineRule="auto"/>
        <w:jc w:val="both"/>
      </w:pPr>
    </w:p>
    <w:sectPr w:rsidR="00C437AD" w:rsidSect="00520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37AD"/>
    <w:rsid w:val="00014171"/>
    <w:rsid w:val="000D0C46"/>
    <w:rsid w:val="0020247F"/>
    <w:rsid w:val="002259AA"/>
    <w:rsid w:val="002B07FA"/>
    <w:rsid w:val="00520206"/>
    <w:rsid w:val="005B4814"/>
    <w:rsid w:val="0066366E"/>
    <w:rsid w:val="006B0A81"/>
    <w:rsid w:val="00B961EC"/>
    <w:rsid w:val="00C022A7"/>
    <w:rsid w:val="00C437AD"/>
    <w:rsid w:val="00D6627E"/>
    <w:rsid w:val="00EC4F3D"/>
    <w:rsid w:val="00EE57C4"/>
    <w:rsid w:val="00FB5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2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locked/>
    <w:rsid w:val="00EC4F3D"/>
    <w:rPr>
      <w:sz w:val="23"/>
      <w:szCs w:val="23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EC4F3D"/>
    <w:pPr>
      <w:widowControl w:val="0"/>
      <w:shd w:val="clear" w:color="auto" w:fill="FFFFFF"/>
      <w:spacing w:before="300" w:after="420" w:line="240" w:lineRule="atLeast"/>
    </w:pPr>
    <w:rPr>
      <w:sz w:val="23"/>
      <w:szCs w:val="23"/>
    </w:rPr>
  </w:style>
  <w:style w:type="table" w:styleId="a3">
    <w:name w:val="Table Grid"/>
    <w:basedOn w:val="a1"/>
    <w:uiPriority w:val="99"/>
    <w:rsid w:val="00EC4F3D"/>
    <w:pPr>
      <w:widowControl w:val="0"/>
      <w:spacing w:after="0" w:line="240" w:lineRule="auto"/>
    </w:pPr>
    <w:rPr>
      <w:rFonts w:ascii="Times New Roman" w:eastAsia="SimSun" w:hAnsi="Times New Roman" w:cs="Times New Roman"/>
      <w:kern w:val="1"/>
      <w:sz w:val="20"/>
      <w:szCs w:val="20"/>
      <w:lang w:eastAsia="zh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1616</Words>
  <Characters>9215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ROTA</dc:creator>
  <cp:lastModifiedBy>ROTA</cp:lastModifiedBy>
  <cp:revision>7</cp:revision>
  <cp:lastPrinted>2020-10-28T07:43:00Z</cp:lastPrinted>
  <dcterms:created xsi:type="dcterms:W3CDTF">2020-10-19T09:02:00Z</dcterms:created>
  <dcterms:modified xsi:type="dcterms:W3CDTF">2020-11-25T07:13:00Z</dcterms:modified>
</cp:coreProperties>
</file>